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4C6" w:rsidRPr="007068F0" w:rsidRDefault="008A54C6" w:rsidP="001C1021">
      <w:pPr>
        <w:spacing w:after="0" w:line="240" w:lineRule="auto"/>
        <w:jc w:val="center"/>
        <w:rPr>
          <w:rFonts w:ascii="Times New Roman" w:hAnsi="Times New Roman" w:cs="Times New Roman"/>
          <w:b/>
          <w:sz w:val="31"/>
          <w:szCs w:val="31"/>
        </w:rPr>
      </w:pPr>
      <w:r w:rsidRPr="007068F0">
        <w:rPr>
          <w:rFonts w:ascii="Times New Roman" w:hAnsi="Times New Roman" w:cs="Times New Roman"/>
          <w:b/>
          <w:sz w:val="31"/>
          <w:szCs w:val="31"/>
        </w:rPr>
        <w:t>Kenaf Fibre Reinforced Polymer Composite – Effects on size, orientation and Modification on Composite Properties</w:t>
      </w:r>
    </w:p>
    <w:p w:rsidR="00A20622" w:rsidRDefault="00A20622" w:rsidP="001C1021">
      <w:pPr>
        <w:spacing w:after="0" w:line="240" w:lineRule="auto"/>
        <w:jc w:val="center"/>
        <w:rPr>
          <w:rFonts w:ascii="Times New Roman" w:hAnsi="Times New Roman" w:cs="Times New Roman"/>
          <w:sz w:val="23"/>
          <w:szCs w:val="23"/>
        </w:rPr>
      </w:pPr>
    </w:p>
    <w:p w:rsidR="008A54C6" w:rsidRDefault="008A54C6" w:rsidP="001C1021">
      <w:pPr>
        <w:spacing w:after="0" w:line="240" w:lineRule="auto"/>
        <w:jc w:val="center"/>
        <w:rPr>
          <w:rFonts w:ascii="Times New Roman" w:hAnsi="Times New Roman" w:cs="Times New Roman"/>
          <w:sz w:val="23"/>
          <w:szCs w:val="23"/>
        </w:rPr>
      </w:pPr>
      <w:r w:rsidRPr="007068F0">
        <w:rPr>
          <w:rFonts w:ascii="Times New Roman" w:hAnsi="Times New Roman" w:cs="Times New Roman"/>
          <w:sz w:val="23"/>
          <w:szCs w:val="23"/>
        </w:rPr>
        <w:t xml:space="preserve">Muhammad Abu </w:t>
      </w:r>
      <w:proofErr w:type="spellStart"/>
      <w:r w:rsidRPr="007068F0">
        <w:rPr>
          <w:rFonts w:ascii="Times New Roman" w:hAnsi="Times New Roman" w:cs="Times New Roman"/>
          <w:sz w:val="23"/>
          <w:szCs w:val="23"/>
        </w:rPr>
        <w:t>Bakar</w:t>
      </w:r>
      <w:proofErr w:type="spellEnd"/>
    </w:p>
    <w:p w:rsidR="00A20622" w:rsidRPr="007068F0" w:rsidRDefault="00A20622" w:rsidP="001C1021">
      <w:pPr>
        <w:spacing w:after="0" w:line="240" w:lineRule="auto"/>
        <w:jc w:val="center"/>
        <w:rPr>
          <w:rFonts w:ascii="Times New Roman" w:hAnsi="Times New Roman" w:cs="Times New Roman"/>
          <w:sz w:val="23"/>
          <w:szCs w:val="23"/>
        </w:rPr>
      </w:pPr>
    </w:p>
    <w:p w:rsidR="008A54C6" w:rsidRPr="007068F0" w:rsidRDefault="008A54C6" w:rsidP="001C1021">
      <w:pPr>
        <w:spacing w:after="0" w:line="240" w:lineRule="auto"/>
        <w:jc w:val="center"/>
        <w:rPr>
          <w:rFonts w:ascii="Times New Roman" w:hAnsi="Times New Roman" w:cs="Times New Roman"/>
          <w:i/>
          <w:sz w:val="21"/>
          <w:szCs w:val="21"/>
        </w:rPr>
      </w:pPr>
      <w:r w:rsidRPr="007068F0">
        <w:rPr>
          <w:rFonts w:ascii="Times New Roman" w:hAnsi="Times New Roman" w:cs="Times New Roman"/>
          <w:i/>
          <w:sz w:val="21"/>
          <w:szCs w:val="21"/>
        </w:rPr>
        <w:t xml:space="preserve">Department of Mechanical, Materials &amp; Manufacturing Engineering, University of Nottingham Malaysia Campus, </w:t>
      </w:r>
      <w:proofErr w:type="spellStart"/>
      <w:r w:rsidRPr="007068F0">
        <w:rPr>
          <w:rFonts w:ascii="Times New Roman" w:hAnsi="Times New Roman" w:cs="Times New Roman"/>
          <w:i/>
          <w:sz w:val="21"/>
          <w:szCs w:val="21"/>
        </w:rPr>
        <w:t>Semenyih</w:t>
      </w:r>
      <w:proofErr w:type="spellEnd"/>
      <w:r w:rsidRPr="007068F0">
        <w:rPr>
          <w:rFonts w:ascii="Times New Roman" w:hAnsi="Times New Roman" w:cs="Times New Roman"/>
          <w:i/>
          <w:sz w:val="21"/>
          <w:szCs w:val="21"/>
        </w:rPr>
        <w:t>, Malaysia</w:t>
      </w:r>
    </w:p>
    <w:p w:rsidR="00AC0178" w:rsidRPr="007068F0" w:rsidRDefault="00AC0178" w:rsidP="001C1021">
      <w:pPr>
        <w:spacing w:after="0" w:line="240" w:lineRule="auto"/>
        <w:jc w:val="both"/>
        <w:rPr>
          <w:rFonts w:ascii="Times New Roman" w:hAnsi="Times New Roman" w:cs="Times New Roman"/>
          <w:b/>
          <w:sz w:val="24"/>
          <w:szCs w:val="24"/>
        </w:rPr>
      </w:pPr>
    </w:p>
    <w:p w:rsidR="00BE0DBA" w:rsidRPr="007068F0" w:rsidRDefault="008A54C6" w:rsidP="001C1021">
      <w:pPr>
        <w:pBdr>
          <w:top w:val="single" w:sz="4" w:space="1" w:color="auto"/>
          <w:bottom w:val="single" w:sz="4" w:space="1" w:color="auto"/>
        </w:pBdr>
        <w:spacing w:after="0" w:line="240" w:lineRule="auto"/>
        <w:jc w:val="both"/>
        <w:rPr>
          <w:rFonts w:ascii="Times New Roman" w:hAnsi="Times New Roman" w:cs="Times New Roman"/>
        </w:rPr>
      </w:pPr>
      <w:r w:rsidRPr="007068F0">
        <w:rPr>
          <w:rFonts w:ascii="Times New Roman" w:hAnsi="Times New Roman" w:cs="Times New Roman"/>
          <w:b/>
          <w:sz w:val="24"/>
          <w:szCs w:val="24"/>
        </w:rPr>
        <w:t>A</w:t>
      </w:r>
      <w:r w:rsidRPr="007068F0">
        <w:rPr>
          <w:rFonts w:ascii="Times New Roman" w:hAnsi="Times New Roman" w:cs="Times New Roman"/>
          <w:b/>
        </w:rPr>
        <w:t>BSTRACT:</w:t>
      </w:r>
      <w:r w:rsidRPr="007068F0">
        <w:rPr>
          <w:rFonts w:ascii="Times New Roman" w:hAnsi="Times New Roman" w:cs="Times New Roman"/>
        </w:rPr>
        <w:t xml:space="preserve"> </w:t>
      </w:r>
      <w:r w:rsidR="00BE0DBA" w:rsidRPr="007068F0">
        <w:rPr>
          <w:rFonts w:ascii="Times New Roman" w:hAnsi="Times New Roman" w:cs="Times New Roman"/>
        </w:rPr>
        <w:t>The purpose of this project was to study the effect of fibres size, orientation and modification on the composite properties. The fibres size was referring to fibres thickness or its diameter. Fibres size that be used in this study were in three different size, less than 125</w:t>
      </w:r>
      <m:oMath>
        <m:r>
          <w:rPr>
            <w:rFonts w:ascii="Cambria Math" w:hAnsi="Cambria Math" w:cs="Times New Roman"/>
          </w:rPr>
          <m:t>μ</m:t>
        </m:r>
      </m:oMath>
      <w:r w:rsidR="00BE0DBA" w:rsidRPr="007068F0">
        <w:rPr>
          <w:rFonts w:ascii="Times New Roman" w:eastAsia="Times New Roman" w:hAnsi="Times New Roman" w:cs="Times New Roman"/>
        </w:rPr>
        <w:t>m, greater than 125</w:t>
      </w:r>
      <m:oMath>
        <m:r>
          <w:rPr>
            <w:rFonts w:ascii="Cambria Math" w:eastAsia="Times New Roman" w:hAnsi="Cambria Math" w:cs="Times New Roman"/>
          </w:rPr>
          <m:t>μm</m:t>
        </m:r>
      </m:oMath>
      <w:r w:rsidR="00BE0DBA" w:rsidRPr="007068F0">
        <w:rPr>
          <w:rFonts w:ascii="Times New Roman" w:hAnsi="Times New Roman" w:cs="Times New Roman"/>
        </w:rPr>
        <w:t xml:space="preserve"> and flour form. Optimum fibres size will increase impact strength of the kenaf fibres</w:t>
      </w:r>
      <w:r w:rsidR="00BE0DBA" w:rsidRPr="007068F0">
        <w:rPr>
          <w:rFonts w:ascii="Times New Roman" w:hAnsi="Times New Roman" w:cs="Times New Roman"/>
          <w:b/>
        </w:rPr>
        <w:t xml:space="preserve"> </w:t>
      </w:r>
      <w:sdt>
        <w:sdtPr>
          <w:rPr>
            <w:rFonts w:ascii="Times New Roman" w:hAnsi="Times New Roman" w:cs="Times New Roman"/>
            <w:b/>
          </w:rPr>
          <w:id w:val="1968698604"/>
          <w:citation/>
        </w:sdtPr>
        <w:sdtEndPr/>
        <w:sdtContent>
          <w:r w:rsidR="00BE0DBA" w:rsidRPr="007068F0">
            <w:rPr>
              <w:rFonts w:ascii="Times New Roman" w:hAnsi="Times New Roman" w:cs="Times New Roman"/>
              <w:b/>
            </w:rPr>
            <w:fldChar w:fldCharType="begin"/>
          </w:r>
          <w:r w:rsidR="00BE0DBA" w:rsidRPr="007068F0">
            <w:rPr>
              <w:rFonts w:ascii="Times New Roman" w:hAnsi="Times New Roman" w:cs="Times New Roman"/>
              <w:b/>
              <w:lang w:val="en-US"/>
            </w:rPr>
            <w:instrText xml:space="preserve"> CITATION You11 \l 1033 </w:instrText>
          </w:r>
          <w:r w:rsidR="00BE0DBA" w:rsidRPr="007068F0">
            <w:rPr>
              <w:rFonts w:ascii="Times New Roman" w:hAnsi="Times New Roman" w:cs="Times New Roman"/>
              <w:b/>
            </w:rPr>
            <w:fldChar w:fldCharType="separate"/>
          </w:r>
          <w:r w:rsidR="00BE0DBA" w:rsidRPr="007068F0">
            <w:rPr>
              <w:rFonts w:ascii="Times New Roman" w:hAnsi="Times New Roman" w:cs="Times New Roman"/>
              <w:noProof/>
              <w:lang w:val="en-US"/>
            </w:rPr>
            <w:t>(Yousuf A. E., 2011)</w:t>
          </w:r>
          <w:r w:rsidR="00BE0DBA" w:rsidRPr="007068F0">
            <w:rPr>
              <w:rFonts w:ascii="Times New Roman" w:hAnsi="Times New Roman" w:cs="Times New Roman"/>
              <w:b/>
            </w:rPr>
            <w:fldChar w:fldCharType="end"/>
          </w:r>
        </w:sdtContent>
      </w:sdt>
      <w:r w:rsidR="00BE0DBA" w:rsidRPr="007068F0">
        <w:rPr>
          <w:rFonts w:ascii="Times New Roman" w:hAnsi="Times New Roman" w:cs="Times New Roman"/>
        </w:rPr>
        <w:t xml:space="preserve">. In order to achieve the best orientation, </w:t>
      </w:r>
      <w:proofErr w:type="gramStart"/>
      <w:r w:rsidR="00BE0DBA" w:rsidRPr="007068F0">
        <w:rPr>
          <w:rFonts w:ascii="Times New Roman" w:hAnsi="Times New Roman" w:cs="Times New Roman"/>
        </w:rPr>
        <w:t>3</w:t>
      </w:r>
      <w:proofErr w:type="gramEnd"/>
      <w:r w:rsidR="00BE0DBA" w:rsidRPr="007068F0">
        <w:rPr>
          <w:rFonts w:ascii="Times New Roman" w:hAnsi="Times New Roman" w:cs="Times New Roman"/>
        </w:rPr>
        <w:t xml:space="preserve"> type of direction were used, unidirectional with continuous fibres, unidirectional with discontinuous fibres and random distribution of fibres. The best orientation was unidirectional with continuous fibres length, it gave maximise tensile properties. In order to improve and enhance composite properties, kenaf fibres raw materials </w:t>
      </w:r>
      <w:proofErr w:type="gramStart"/>
      <w:r w:rsidR="00BE0DBA" w:rsidRPr="007068F0">
        <w:rPr>
          <w:rFonts w:ascii="Times New Roman" w:hAnsi="Times New Roman" w:cs="Times New Roman"/>
        </w:rPr>
        <w:t>were immersed</w:t>
      </w:r>
      <w:proofErr w:type="gramEnd"/>
      <w:r w:rsidR="00BE0DBA" w:rsidRPr="007068F0">
        <w:rPr>
          <w:rFonts w:ascii="Times New Roman" w:hAnsi="Times New Roman" w:cs="Times New Roman"/>
        </w:rPr>
        <w:t xml:space="preserve"> in Sodium Hydroxide (NaOH) with certain amount concentration. There were three type of concentration of NaOH will be used. </w:t>
      </w:r>
      <w:proofErr w:type="gramStart"/>
      <w:r w:rsidR="00BE0DBA" w:rsidRPr="007068F0">
        <w:rPr>
          <w:rFonts w:ascii="Times New Roman" w:hAnsi="Times New Roman" w:cs="Times New Roman"/>
        </w:rPr>
        <w:t>4</w:t>
      </w:r>
      <w:proofErr w:type="gramEnd"/>
      <w:r w:rsidR="00BE0DBA" w:rsidRPr="007068F0">
        <w:rPr>
          <w:rFonts w:ascii="Times New Roman" w:hAnsi="Times New Roman" w:cs="Times New Roman"/>
        </w:rPr>
        <w:t xml:space="preserve">%, 5% and 6% of NaOH concentration were used and this process was done before manufacturing process. </w:t>
      </w:r>
      <w:r w:rsidR="003E44E2" w:rsidRPr="007068F0">
        <w:rPr>
          <w:rFonts w:ascii="Times New Roman" w:hAnsi="Times New Roman" w:cs="Times New Roman"/>
        </w:rPr>
        <w:t>The best NAOH concentration</w:t>
      </w:r>
      <w:r w:rsidR="00BE0DBA" w:rsidRPr="007068F0">
        <w:rPr>
          <w:rFonts w:ascii="Times New Roman" w:hAnsi="Times New Roman" w:cs="Times New Roman"/>
        </w:rPr>
        <w:t xml:space="preserve"> gave the maximum value if tensile modulus </w:t>
      </w:r>
      <w:sdt>
        <w:sdtPr>
          <w:rPr>
            <w:rFonts w:ascii="Times New Roman" w:hAnsi="Times New Roman" w:cs="Times New Roman"/>
          </w:rPr>
          <w:id w:val="-1349175177"/>
          <w:citation/>
        </w:sdtPr>
        <w:sdtEndPr/>
        <w:sdtContent>
          <w:r w:rsidR="00BE0DBA" w:rsidRPr="007068F0">
            <w:rPr>
              <w:rFonts w:ascii="Times New Roman" w:hAnsi="Times New Roman" w:cs="Times New Roman"/>
            </w:rPr>
            <w:fldChar w:fldCharType="begin"/>
          </w:r>
          <w:r w:rsidR="00BE0DBA" w:rsidRPr="007068F0">
            <w:rPr>
              <w:rFonts w:ascii="Times New Roman" w:hAnsi="Times New Roman" w:cs="Times New Roman"/>
              <w:lang w:val="en-US"/>
            </w:rPr>
            <w:instrText xml:space="preserve"> CITATION OML12 \l 1033 </w:instrText>
          </w:r>
          <w:r w:rsidR="00BE0DBA" w:rsidRPr="007068F0">
            <w:rPr>
              <w:rFonts w:ascii="Times New Roman" w:hAnsi="Times New Roman" w:cs="Times New Roman"/>
            </w:rPr>
            <w:fldChar w:fldCharType="separate"/>
          </w:r>
          <w:r w:rsidR="00BE0DBA" w:rsidRPr="007068F0">
            <w:rPr>
              <w:rFonts w:ascii="Times New Roman" w:hAnsi="Times New Roman" w:cs="Times New Roman"/>
              <w:noProof/>
              <w:lang w:val="en-US"/>
            </w:rPr>
            <w:t>(O.M.L. Asumani, 2012)</w:t>
          </w:r>
          <w:r w:rsidR="00BE0DBA" w:rsidRPr="007068F0">
            <w:rPr>
              <w:rFonts w:ascii="Times New Roman" w:hAnsi="Times New Roman" w:cs="Times New Roman"/>
            </w:rPr>
            <w:fldChar w:fldCharType="end"/>
          </w:r>
        </w:sdtContent>
      </w:sdt>
      <w:r w:rsidR="00BE0DBA" w:rsidRPr="007068F0">
        <w:rPr>
          <w:rFonts w:ascii="Times New Roman" w:hAnsi="Times New Roman" w:cs="Times New Roman"/>
        </w:rPr>
        <w:t xml:space="preserve">. The kenaf fibres reinforced composite (KFRC) was manufactured by using lay-up process without any external or internal pressure and a mould was used to fix its dimension. A few testing method were used in order to determine KFRC properties. The testing involved in this study were tensile, impact, bending, water absorption, water degradation, soil degradation and it microstructure is observed by using scanning electron microscopic (SEM). </w:t>
      </w:r>
    </w:p>
    <w:p w:rsidR="00257B8A" w:rsidRPr="007068F0" w:rsidRDefault="00257B8A" w:rsidP="001C1021">
      <w:pPr>
        <w:spacing w:after="0" w:line="240" w:lineRule="auto"/>
        <w:jc w:val="both"/>
        <w:rPr>
          <w:rFonts w:ascii="Times New Roman" w:hAnsi="Times New Roman" w:cs="Times New Roman"/>
        </w:rPr>
      </w:pPr>
    </w:p>
    <w:p w:rsidR="00926B26" w:rsidRDefault="00926B26" w:rsidP="001C1021">
      <w:pPr>
        <w:pStyle w:val="Heading1"/>
        <w:keepNext/>
        <w:keepLines/>
        <w:numPr>
          <w:ilvl w:val="0"/>
          <w:numId w:val="1"/>
        </w:numPr>
        <w:spacing w:before="0" w:line="480" w:lineRule="auto"/>
        <w:contextualSpacing w:val="0"/>
        <w:rPr>
          <w:rFonts w:ascii="Times New Roman" w:hAnsi="Times New Roman" w:cs="Times New Roman"/>
          <w:b/>
          <w:sz w:val="24"/>
          <w:szCs w:val="24"/>
        </w:rPr>
        <w:sectPr w:rsidR="00926B26" w:rsidSect="0040121C">
          <w:footerReference w:type="default" r:id="rId9"/>
          <w:pgSz w:w="12240" w:h="15840"/>
          <w:pgMar w:top="1440" w:right="1440" w:bottom="1440" w:left="1440" w:header="720" w:footer="720" w:gutter="0"/>
          <w:pgNumType w:fmt="upperRoman" w:start="1" w:chapStyle="1"/>
          <w:cols w:space="720"/>
          <w:docGrid w:linePitch="360"/>
        </w:sectPr>
      </w:pPr>
    </w:p>
    <w:p w:rsidR="00FC19CB" w:rsidRPr="007068F0" w:rsidRDefault="00FC19CB" w:rsidP="001C1021">
      <w:pPr>
        <w:pStyle w:val="Heading1"/>
        <w:keepNext/>
        <w:keepLines/>
        <w:numPr>
          <w:ilvl w:val="0"/>
          <w:numId w:val="1"/>
        </w:numPr>
        <w:spacing w:before="0" w:line="480" w:lineRule="auto"/>
        <w:contextualSpacing w:val="0"/>
        <w:rPr>
          <w:rFonts w:ascii="Times New Roman" w:hAnsi="Times New Roman" w:cs="Times New Roman"/>
          <w:b/>
          <w:sz w:val="24"/>
          <w:szCs w:val="24"/>
        </w:rPr>
      </w:pPr>
      <w:r w:rsidRPr="007068F0">
        <w:rPr>
          <w:rFonts w:ascii="Times New Roman" w:hAnsi="Times New Roman" w:cs="Times New Roman"/>
          <w:b/>
          <w:sz w:val="24"/>
          <w:szCs w:val="24"/>
        </w:rPr>
        <w:lastRenderedPageBreak/>
        <w:t>Introduction</w:t>
      </w:r>
    </w:p>
    <w:p w:rsidR="00FC19CB" w:rsidRDefault="00FC19CB" w:rsidP="001C1021">
      <w:pPr>
        <w:spacing w:after="0" w:line="240" w:lineRule="auto"/>
        <w:jc w:val="both"/>
        <w:rPr>
          <w:rFonts w:ascii="Times New Roman" w:hAnsi="Times New Roman" w:cs="Times New Roman"/>
        </w:rPr>
      </w:pPr>
      <w:r w:rsidRPr="007068F0">
        <w:rPr>
          <w:rFonts w:ascii="Times New Roman" w:hAnsi="Times New Roman" w:cs="Times New Roman"/>
        </w:rPr>
        <w:t xml:space="preserve">Kenaf plant was one of the best natural fibres be can be used in fibres reinforce polymer composite. The fibres were extracting from the </w:t>
      </w:r>
      <w:proofErr w:type="spellStart"/>
      <w:r w:rsidRPr="007068F0">
        <w:rPr>
          <w:rFonts w:ascii="Times New Roman" w:hAnsi="Times New Roman" w:cs="Times New Roman"/>
        </w:rPr>
        <w:t>bast</w:t>
      </w:r>
      <w:proofErr w:type="spellEnd"/>
      <w:r w:rsidRPr="007068F0">
        <w:rPr>
          <w:rFonts w:ascii="Times New Roman" w:hAnsi="Times New Roman" w:cs="Times New Roman"/>
        </w:rPr>
        <w:t xml:space="preserve"> of the plant and it was widely used as a jute-like material and as reinforced in polymer composite. Kenaf plant was one of the low-cost fibres with low density and high specific properties. It was biodegradable, eco-friendly and non-abrasive. Kenaf plant also readily available in market and their specific properties were comparable to other fibres used for reinforcements. Kenaf fibres reinforced polymer composite </w:t>
      </w:r>
      <w:proofErr w:type="gramStart"/>
      <w:r w:rsidRPr="007068F0">
        <w:rPr>
          <w:rFonts w:ascii="Times New Roman" w:hAnsi="Times New Roman" w:cs="Times New Roman"/>
        </w:rPr>
        <w:t>were widely used in industry worldwide to replace some metallic structure and exploited as a replacement for conventional fibres such as glass, aramid and carbon due to its composite properties</w:t>
      </w:r>
      <w:proofErr w:type="gramEnd"/>
      <w:r w:rsidRPr="007068F0">
        <w:rPr>
          <w:rFonts w:ascii="Times New Roman" w:hAnsi="Times New Roman" w:cs="Times New Roman"/>
        </w:rPr>
        <w:t xml:space="preserve">. It </w:t>
      </w:r>
      <w:proofErr w:type="gramStart"/>
      <w:r w:rsidRPr="007068F0">
        <w:rPr>
          <w:rFonts w:ascii="Times New Roman" w:hAnsi="Times New Roman" w:cs="Times New Roman"/>
        </w:rPr>
        <w:t>was known</w:t>
      </w:r>
      <w:proofErr w:type="gramEnd"/>
      <w:r w:rsidRPr="007068F0">
        <w:rPr>
          <w:rFonts w:ascii="Times New Roman" w:hAnsi="Times New Roman" w:cs="Times New Roman"/>
        </w:rPr>
        <w:t xml:space="preserve"> to have higher mechanical properties. Tensile strength of kenaf fibres have been testified in </w:t>
      </w:r>
      <w:sdt>
        <w:sdtPr>
          <w:rPr>
            <w:rFonts w:ascii="Times New Roman" w:hAnsi="Times New Roman" w:cs="Times New Roman"/>
          </w:rPr>
          <w:id w:val="-2098008723"/>
          <w:citation/>
        </w:sdtPr>
        <w:sdtEndPr/>
        <w:sdtContent>
          <w:r w:rsidRPr="007068F0">
            <w:rPr>
              <w:rFonts w:ascii="Times New Roman" w:hAnsi="Times New Roman" w:cs="Times New Roman"/>
            </w:rPr>
            <w:fldChar w:fldCharType="begin"/>
          </w:r>
          <w:r w:rsidRPr="007068F0">
            <w:rPr>
              <w:rFonts w:ascii="Times New Roman" w:hAnsi="Times New Roman" w:cs="Times New Roman"/>
              <w:lang w:val="en-US"/>
            </w:rPr>
            <w:instrText xml:space="preserve"> CITATION Ram95 \l 1033 </w:instrText>
          </w:r>
          <w:r w:rsidRPr="007068F0">
            <w:rPr>
              <w:rFonts w:ascii="Times New Roman" w:hAnsi="Times New Roman" w:cs="Times New Roman"/>
            </w:rPr>
            <w:fldChar w:fldCharType="separate"/>
          </w:r>
          <w:r w:rsidR="00716A44" w:rsidRPr="007068F0">
            <w:rPr>
              <w:rFonts w:ascii="Times New Roman" w:hAnsi="Times New Roman" w:cs="Times New Roman"/>
              <w:noProof/>
              <w:lang w:val="en-US"/>
            </w:rPr>
            <w:t>(Ramaswamy G. N., 1995)</w:t>
          </w:r>
          <w:r w:rsidRPr="007068F0">
            <w:rPr>
              <w:rFonts w:ascii="Times New Roman" w:hAnsi="Times New Roman" w:cs="Times New Roman"/>
            </w:rPr>
            <w:fldChar w:fldCharType="end"/>
          </w:r>
        </w:sdtContent>
      </w:sdt>
      <w:r w:rsidRPr="007068F0">
        <w:rPr>
          <w:rFonts w:ascii="Times New Roman" w:hAnsi="Times New Roman" w:cs="Times New Roman"/>
        </w:rPr>
        <w:t xml:space="preserve">. It tensile strength and tensile modulus of 11.91 </w:t>
      </w:r>
      <w:proofErr w:type="spellStart"/>
      <w:r w:rsidRPr="007068F0">
        <w:rPr>
          <w:rFonts w:ascii="Times New Roman" w:hAnsi="Times New Roman" w:cs="Times New Roman"/>
        </w:rPr>
        <w:t>GPa</w:t>
      </w:r>
      <w:proofErr w:type="spellEnd"/>
      <w:r w:rsidRPr="007068F0">
        <w:rPr>
          <w:rFonts w:ascii="Times New Roman" w:hAnsi="Times New Roman" w:cs="Times New Roman"/>
        </w:rPr>
        <w:t xml:space="preserve"> and 60 </w:t>
      </w:r>
      <w:proofErr w:type="spellStart"/>
      <w:r w:rsidRPr="007068F0">
        <w:rPr>
          <w:rFonts w:ascii="Times New Roman" w:hAnsi="Times New Roman" w:cs="Times New Roman"/>
        </w:rPr>
        <w:t>GPa</w:t>
      </w:r>
      <w:proofErr w:type="spellEnd"/>
      <w:r w:rsidRPr="007068F0">
        <w:rPr>
          <w:rFonts w:ascii="Times New Roman" w:hAnsi="Times New Roman" w:cs="Times New Roman"/>
        </w:rPr>
        <w:t xml:space="preserve">. Kenaf fibres have been used widely as reinforcement in the </w:t>
      </w:r>
      <w:r w:rsidRPr="007068F0">
        <w:rPr>
          <w:rFonts w:ascii="Times New Roman" w:hAnsi="Times New Roman" w:cs="Times New Roman"/>
        </w:rPr>
        <w:lastRenderedPageBreak/>
        <w:t xml:space="preserve">thermoplastics and thermosetting in polymer composite </w:t>
      </w:r>
      <w:sdt>
        <w:sdtPr>
          <w:rPr>
            <w:rFonts w:ascii="Times New Roman" w:hAnsi="Times New Roman" w:cs="Times New Roman"/>
          </w:rPr>
          <w:id w:val="-153300091"/>
          <w:citation/>
        </w:sdtPr>
        <w:sdtEndPr/>
        <w:sdtContent>
          <w:r w:rsidRPr="007068F0">
            <w:rPr>
              <w:rFonts w:ascii="Times New Roman" w:hAnsi="Times New Roman" w:cs="Times New Roman"/>
            </w:rPr>
            <w:fldChar w:fldCharType="begin"/>
          </w:r>
          <w:r w:rsidRPr="007068F0">
            <w:rPr>
              <w:rFonts w:ascii="Times New Roman" w:hAnsi="Times New Roman" w:cs="Times New Roman"/>
              <w:lang w:val="en-US"/>
            </w:rPr>
            <w:instrText xml:space="preserve"> CITATION Dan02 \l 1033 </w:instrText>
          </w:r>
          <w:r w:rsidRPr="007068F0">
            <w:rPr>
              <w:rFonts w:ascii="Times New Roman" w:hAnsi="Times New Roman" w:cs="Times New Roman"/>
            </w:rPr>
            <w:fldChar w:fldCharType="separate"/>
          </w:r>
          <w:r w:rsidR="00716A44" w:rsidRPr="007068F0">
            <w:rPr>
              <w:rFonts w:ascii="Times New Roman" w:hAnsi="Times New Roman" w:cs="Times New Roman"/>
              <w:noProof/>
              <w:lang w:val="en-US"/>
            </w:rPr>
            <w:t>(Dansiri N., 2002)</w:t>
          </w:r>
          <w:r w:rsidRPr="007068F0">
            <w:rPr>
              <w:rFonts w:ascii="Times New Roman" w:hAnsi="Times New Roman" w:cs="Times New Roman"/>
            </w:rPr>
            <w:fldChar w:fldCharType="end"/>
          </w:r>
        </w:sdtContent>
      </w:sdt>
      <w:r w:rsidRPr="007068F0">
        <w:rPr>
          <w:rFonts w:ascii="Times New Roman" w:hAnsi="Times New Roman" w:cs="Times New Roman"/>
        </w:rPr>
        <w:t xml:space="preserve">. Tensile properties of fibres reinforced polymer were depends on the interfacial adhesion between the matrix and fibres. </w:t>
      </w:r>
    </w:p>
    <w:p w:rsidR="00232DC7" w:rsidRPr="007068F0" w:rsidRDefault="00232DC7" w:rsidP="001C1021">
      <w:pPr>
        <w:spacing w:after="0" w:line="240" w:lineRule="auto"/>
        <w:jc w:val="both"/>
        <w:rPr>
          <w:rFonts w:ascii="Times New Roman" w:hAnsi="Times New Roman" w:cs="Times New Roman"/>
        </w:rPr>
      </w:pPr>
    </w:p>
    <w:p w:rsidR="00257B8A" w:rsidRPr="007068F0" w:rsidRDefault="00257B8A" w:rsidP="001C1021">
      <w:pPr>
        <w:spacing w:after="0" w:line="240" w:lineRule="auto"/>
        <w:jc w:val="both"/>
        <w:rPr>
          <w:rFonts w:ascii="Times New Roman" w:hAnsi="Times New Roman" w:cs="Times New Roman"/>
          <w:iCs/>
        </w:rPr>
      </w:pPr>
      <w:r w:rsidRPr="007068F0">
        <w:rPr>
          <w:rFonts w:ascii="Times New Roman" w:hAnsi="Times New Roman" w:cs="Times New Roman"/>
          <w:bCs/>
          <w:iCs/>
        </w:rPr>
        <w:t xml:space="preserve">Fibre reinforced polymer composites (FRPC) </w:t>
      </w:r>
      <w:r w:rsidRPr="007068F0">
        <w:rPr>
          <w:rFonts w:ascii="Times New Roman" w:hAnsi="Times New Roman" w:cs="Times New Roman"/>
          <w:iCs/>
        </w:rPr>
        <w:t xml:space="preserve">has a significant advantage over metallic material under </w:t>
      </w:r>
      <w:r w:rsidRPr="007068F0">
        <w:rPr>
          <w:rFonts w:ascii="Times New Roman" w:hAnsi="Times New Roman" w:cs="Times New Roman"/>
          <w:bCs/>
          <w:iCs/>
        </w:rPr>
        <w:t xml:space="preserve">corrosive environment </w:t>
      </w:r>
      <w:r w:rsidRPr="007068F0">
        <w:rPr>
          <w:rFonts w:ascii="Times New Roman" w:hAnsi="Times New Roman" w:cs="Times New Roman"/>
          <w:iCs/>
        </w:rPr>
        <w:t>due to their high corrosion resistance against corrosion agents such as water, hydrogen and oxygen (</w:t>
      </w:r>
      <w:proofErr w:type="spellStart"/>
      <w:r w:rsidRPr="007068F0">
        <w:rPr>
          <w:rFonts w:ascii="Times New Roman" w:hAnsi="Times New Roman" w:cs="Times New Roman"/>
          <w:iCs/>
        </w:rPr>
        <w:t>Zampaloni</w:t>
      </w:r>
      <w:proofErr w:type="spellEnd"/>
      <w:r w:rsidRPr="007068F0">
        <w:rPr>
          <w:rFonts w:ascii="Times New Roman" w:hAnsi="Times New Roman" w:cs="Times New Roman"/>
          <w:iCs/>
        </w:rPr>
        <w:t xml:space="preserve"> et al., 2007) ( Serizawa et al., 2006). </w:t>
      </w:r>
      <w:r w:rsidRPr="007068F0">
        <w:rPr>
          <w:rFonts w:ascii="Times New Roman" w:hAnsi="Times New Roman" w:cs="Times New Roman"/>
          <w:lang w:val="en-US" w:bidi="en-US"/>
        </w:rPr>
        <w:t>Natural fibres was much cheaper than synthetic and can be used to replace synthetics in many application which can saving money and weight composites performance</w:t>
      </w:r>
      <w:sdt>
        <w:sdtPr>
          <w:rPr>
            <w:rFonts w:ascii="Times New Roman" w:hAnsi="Times New Roman" w:cs="Times New Roman"/>
            <w:lang w:val="en-US" w:bidi="en-US"/>
          </w:rPr>
          <w:id w:val="1388994218"/>
          <w:citation/>
        </w:sdtPr>
        <w:sdtEndPr/>
        <w:sdtContent>
          <w:r w:rsidRPr="007068F0">
            <w:rPr>
              <w:rFonts w:ascii="Times New Roman" w:hAnsi="Times New Roman" w:cs="Times New Roman"/>
              <w:lang w:val="en-US" w:bidi="en-US"/>
            </w:rPr>
            <w:fldChar w:fldCharType="begin"/>
          </w:r>
          <w:r w:rsidRPr="007068F0">
            <w:rPr>
              <w:rFonts w:ascii="Times New Roman" w:hAnsi="Times New Roman" w:cs="Times New Roman"/>
              <w:lang w:val="en-US" w:bidi="en-US"/>
            </w:rPr>
            <w:instrText xml:space="preserve"> CITATION Oks03 \l 1033 </w:instrText>
          </w:r>
          <w:r w:rsidRPr="007068F0">
            <w:rPr>
              <w:rFonts w:ascii="Times New Roman" w:hAnsi="Times New Roman" w:cs="Times New Roman"/>
              <w:lang w:val="en-US" w:bidi="en-US"/>
            </w:rPr>
            <w:fldChar w:fldCharType="separate"/>
          </w:r>
          <w:r w:rsidRPr="007068F0">
            <w:rPr>
              <w:rFonts w:ascii="Times New Roman" w:hAnsi="Times New Roman" w:cs="Times New Roman"/>
              <w:noProof/>
              <w:lang w:val="en-US" w:bidi="en-US"/>
            </w:rPr>
            <w:t xml:space="preserve"> (Oksman K., 2003)</w:t>
          </w:r>
          <w:r w:rsidRPr="007068F0">
            <w:rPr>
              <w:rFonts w:ascii="Times New Roman" w:hAnsi="Times New Roman" w:cs="Times New Roman"/>
              <w:lang w:val="en-US" w:bidi="en-US"/>
            </w:rPr>
            <w:fldChar w:fldCharType="end"/>
          </w:r>
        </w:sdtContent>
      </w:sdt>
      <w:r w:rsidRPr="007068F0">
        <w:rPr>
          <w:rFonts w:ascii="Times New Roman" w:hAnsi="Times New Roman" w:cs="Times New Roman"/>
          <w:lang w:val="en-US" w:bidi="en-US"/>
        </w:rPr>
        <w:t>. Kenaf fiber was used to as reinforcement material for polymer composite as alternative to glass gibers. When compared to in organic fiber, it shows a lot of advantage such as low density and cost, non-abrasive during process and to processing equipment, harmless, renewable, biodegradable, recyclable and easily available</w:t>
      </w:r>
      <w:sdt>
        <w:sdtPr>
          <w:rPr>
            <w:rFonts w:ascii="Times New Roman" w:hAnsi="Times New Roman" w:cs="Times New Roman"/>
            <w:lang w:val="en-US" w:bidi="en-US"/>
          </w:rPr>
          <w:id w:val="-2107646217"/>
          <w:citation/>
        </w:sdtPr>
        <w:sdtEndPr/>
        <w:sdtContent>
          <w:r w:rsidRPr="007068F0">
            <w:rPr>
              <w:rFonts w:ascii="Times New Roman" w:hAnsi="Times New Roman" w:cs="Times New Roman"/>
              <w:lang w:val="en-US" w:bidi="en-US"/>
            </w:rPr>
            <w:fldChar w:fldCharType="begin"/>
          </w:r>
          <w:r w:rsidRPr="007068F0">
            <w:rPr>
              <w:rFonts w:ascii="Times New Roman" w:hAnsi="Times New Roman" w:cs="Times New Roman"/>
              <w:lang w:val="en-US" w:bidi="en-US"/>
            </w:rPr>
            <w:instrText xml:space="preserve"> CITATION Geo01 \l 1033 </w:instrText>
          </w:r>
          <w:r w:rsidRPr="007068F0">
            <w:rPr>
              <w:rFonts w:ascii="Times New Roman" w:hAnsi="Times New Roman" w:cs="Times New Roman"/>
              <w:lang w:val="en-US" w:bidi="en-US"/>
            </w:rPr>
            <w:fldChar w:fldCharType="separate"/>
          </w:r>
          <w:r w:rsidRPr="007068F0">
            <w:rPr>
              <w:rFonts w:ascii="Times New Roman" w:hAnsi="Times New Roman" w:cs="Times New Roman"/>
              <w:noProof/>
              <w:lang w:val="en-US" w:bidi="en-US"/>
            </w:rPr>
            <w:t xml:space="preserve"> (George J., 2001)</w:t>
          </w:r>
          <w:r w:rsidRPr="007068F0">
            <w:rPr>
              <w:rFonts w:ascii="Times New Roman" w:hAnsi="Times New Roman" w:cs="Times New Roman"/>
              <w:lang w:val="en-US" w:bidi="en-US"/>
            </w:rPr>
            <w:fldChar w:fldCharType="end"/>
          </w:r>
        </w:sdtContent>
      </w:sdt>
      <w:sdt>
        <w:sdtPr>
          <w:rPr>
            <w:rFonts w:ascii="Times New Roman" w:hAnsi="Times New Roman" w:cs="Times New Roman"/>
            <w:lang w:val="en-US" w:bidi="en-US"/>
          </w:rPr>
          <w:id w:val="727500152"/>
          <w:citation/>
        </w:sdtPr>
        <w:sdtEndPr/>
        <w:sdtContent>
          <w:r w:rsidRPr="007068F0">
            <w:rPr>
              <w:rFonts w:ascii="Times New Roman" w:hAnsi="Times New Roman" w:cs="Times New Roman"/>
              <w:lang w:val="en-US" w:bidi="en-US"/>
            </w:rPr>
            <w:fldChar w:fldCharType="begin"/>
          </w:r>
          <w:r w:rsidRPr="007068F0">
            <w:rPr>
              <w:rFonts w:ascii="Times New Roman" w:hAnsi="Times New Roman" w:cs="Times New Roman"/>
              <w:lang w:val="en-US" w:bidi="en-US"/>
            </w:rPr>
            <w:instrText xml:space="preserve"> CITATION LiY08 \l 1033 </w:instrText>
          </w:r>
          <w:r w:rsidRPr="007068F0">
            <w:rPr>
              <w:rFonts w:ascii="Times New Roman" w:hAnsi="Times New Roman" w:cs="Times New Roman"/>
              <w:lang w:val="en-US" w:bidi="en-US"/>
            </w:rPr>
            <w:fldChar w:fldCharType="separate"/>
          </w:r>
          <w:r w:rsidRPr="007068F0">
            <w:rPr>
              <w:rFonts w:ascii="Times New Roman" w:hAnsi="Times New Roman" w:cs="Times New Roman"/>
              <w:noProof/>
              <w:lang w:val="en-US" w:bidi="en-US"/>
            </w:rPr>
            <w:t xml:space="preserve"> (Li Y., 2008)</w:t>
          </w:r>
          <w:r w:rsidRPr="007068F0">
            <w:rPr>
              <w:rFonts w:ascii="Times New Roman" w:hAnsi="Times New Roman" w:cs="Times New Roman"/>
              <w:lang w:val="en-US" w:bidi="en-US"/>
            </w:rPr>
            <w:fldChar w:fldCharType="end"/>
          </w:r>
        </w:sdtContent>
      </w:sdt>
      <w:r w:rsidRPr="007068F0">
        <w:rPr>
          <w:rFonts w:ascii="Times New Roman" w:hAnsi="Times New Roman" w:cs="Times New Roman"/>
          <w:lang w:val="en-US" w:bidi="en-US"/>
        </w:rPr>
        <w:t xml:space="preserve">. </w:t>
      </w:r>
      <w:r w:rsidRPr="007068F0">
        <w:rPr>
          <w:rFonts w:ascii="Times New Roman" w:hAnsi="Times New Roman" w:cs="Times New Roman"/>
          <w:iCs/>
        </w:rPr>
        <w:t xml:space="preserve">Therefore, it has </w:t>
      </w:r>
      <w:r w:rsidRPr="007068F0">
        <w:rPr>
          <w:rFonts w:ascii="Times New Roman" w:hAnsi="Times New Roman" w:cs="Times New Roman"/>
          <w:iCs/>
        </w:rPr>
        <w:lastRenderedPageBreak/>
        <w:t xml:space="preserve">a </w:t>
      </w:r>
      <w:r w:rsidRPr="007068F0">
        <w:rPr>
          <w:rFonts w:ascii="Times New Roman" w:hAnsi="Times New Roman" w:cs="Times New Roman"/>
          <w:bCs/>
          <w:iCs/>
        </w:rPr>
        <w:t>potential of replacing metal-based component</w:t>
      </w:r>
      <w:r w:rsidRPr="007068F0">
        <w:rPr>
          <w:rFonts w:ascii="Times New Roman" w:hAnsi="Times New Roman" w:cs="Times New Roman"/>
          <w:iCs/>
        </w:rPr>
        <w:t xml:space="preserve">, profile or structural member in the environment where corrosion is the main problem of nature (Fowler et al., 2006, </w:t>
      </w:r>
      <w:proofErr w:type="spellStart"/>
      <w:r w:rsidRPr="007068F0">
        <w:rPr>
          <w:rFonts w:ascii="Times New Roman" w:hAnsi="Times New Roman" w:cs="Times New Roman"/>
          <w:iCs/>
        </w:rPr>
        <w:t>Bakis</w:t>
      </w:r>
      <w:proofErr w:type="spellEnd"/>
      <w:r w:rsidRPr="007068F0">
        <w:rPr>
          <w:rFonts w:ascii="Times New Roman" w:hAnsi="Times New Roman" w:cs="Times New Roman"/>
          <w:iCs/>
        </w:rPr>
        <w:t xml:space="preserve"> et al., 2002). </w:t>
      </w:r>
    </w:p>
    <w:p w:rsidR="00EC25A6" w:rsidRDefault="009061C5" w:rsidP="001C1021">
      <w:pPr>
        <w:spacing w:after="0" w:line="240" w:lineRule="auto"/>
        <w:jc w:val="both"/>
        <w:rPr>
          <w:rFonts w:ascii="Times New Roman" w:hAnsi="Times New Roman" w:cs="Times New Roman"/>
        </w:rPr>
      </w:pPr>
      <w:r w:rsidRPr="007068F0">
        <w:rPr>
          <w:rFonts w:ascii="Times New Roman" w:hAnsi="Times New Roman" w:cs="Times New Roman"/>
        </w:rPr>
        <w:t>Fibres</w:t>
      </w:r>
      <w:r w:rsidR="00EC25A6" w:rsidRPr="007068F0">
        <w:rPr>
          <w:rFonts w:ascii="Times New Roman" w:hAnsi="Times New Roman" w:cs="Times New Roman"/>
        </w:rPr>
        <w:t xml:space="preserve"> size that use</w:t>
      </w:r>
      <w:r w:rsidR="009C7E6A" w:rsidRPr="007068F0">
        <w:rPr>
          <w:rFonts w:ascii="Times New Roman" w:hAnsi="Times New Roman" w:cs="Times New Roman"/>
        </w:rPr>
        <w:t>d</w:t>
      </w:r>
      <w:r w:rsidR="00EC25A6" w:rsidRPr="007068F0">
        <w:rPr>
          <w:rFonts w:ascii="Times New Roman" w:hAnsi="Times New Roman" w:cs="Times New Roman"/>
        </w:rPr>
        <w:t xml:space="preserve"> in composite polymer clearly affects mechanical properties of the composite(Lai et al., 2005)</w:t>
      </w:r>
      <w:sdt>
        <w:sdtPr>
          <w:rPr>
            <w:rFonts w:ascii="Times New Roman" w:hAnsi="Times New Roman" w:cs="Times New Roman"/>
          </w:rPr>
          <w:id w:val="-412464170"/>
          <w:citation/>
        </w:sdtPr>
        <w:sdtEndPr/>
        <w:sdtContent>
          <w:r w:rsidR="000D30D2" w:rsidRPr="007068F0">
            <w:rPr>
              <w:rFonts w:ascii="Times New Roman" w:hAnsi="Times New Roman" w:cs="Times New Roman"/>
            </w:rPr>
            <w:fldChar w:fldCharType="begin"/>
          </w:r>
          <w:r w:rsidR="000D30D2" w:rsidRPr="007068F0">
            <w:rPr>
              <w:rFonts w:ascii="Times New Roman" w:hAnsi="Times New Roman" w:cs="Times New Roman"/>
              <w:lang w:val="en-US"/>
            </w:rPr>
            <w:instrText xml:space="preserve">CITATION You11 \l 1033 </w:instrText>
          </w:r>
          <w:r w:rsidR="000D30D2" w:rsidRPr="007068F0">
            <w:rPr>
              <w:rFonts w:ascii="Times New Roman" w:hAnsi="Times New Roman" w:cs="Times New Roman"/>
            </w:rPr>
            <w:fldChar w:fldCharType="separate"/>
          </w:r>
          <w:r w:rsidR="00716A44" w:rsidRPr="007068F0">
            <w:rPr>
              <w:rFonts w:ascii="Times New Roman" w:hAnsi="Times New Roman" w:cs="Times New Roman"/>
              <w:noProof/>
              <w:lang w:val="en-US"/>
            </w:rPr>
            <w:t xml:space="preserve"> (Yousuf A. E., 2011)</w:t>
          </w:r>
          <w:r w:rsidR="000D30D2" w:rsidRPr="007068F0">
            <w:rPr>
              <w:rFonts w:ascii="Times New Roman" w:hAnsi="Times New Roman" w:cs="Times New Roman"/>
            </w:rPr>
            <w:fldChar w:fldCharType="end"/>
          </w:r>
        </w:sdtContent>
      </w:sdt>
      <w:r w:rsidR="009C7E6A" w:rsidRPr="007068F0">
        <w:rPr>
          <w:rFonts w:ascii="Times New Roman" w:hAnsi="Times New Roman" w:cs="Times New Roman"/>
        </w:rPr>
        <w:t>.</w:t>
      </w:r>
      <w:r w:rsidR="00D9709E" w:rsidRPr="007068F0">
        <w:rPr>
          <w:rFonts w:ascii="Times New Roman" w:hAnsi="Times New Roman" w:cs="Times New Roman"/>
        </w:rPr>
        <w:t xml:space="preserve"> </w:t>
      </w:r>
      <w:r w:rsidR="00EC25A6" w:rsidRPr="007068F0">
        <w:rPr>
          <w:rFonts w:ascii="Times New Roman" w:hAnsi="Times New Roman" w:cs="Times New Roman"/>
        </w:rPr>
        <w:t>The impact strength showed a slight increase trend w</w:t>
      </w:r>
      <w:r w:rsidR="009C7E6A" w:rsidRPr="007068F0">
        <w:rPr>
          <w:rFonts w:ascii="Times New Roman" w:hAnsi="Times New Roman" w:cs="Times New Roman"/>
        </w:rPr>
        <w:t xml:space="preserve">ith an increase in </w:t>
      </w:r>
      <w:r w:rsidRPr="007068F0">
        <w:rPr>
          <w:rFonts w:ascii="Times New Roman" w:hAnsi="Times New Roman" w:cs="Times New Roman"/>
        </w:rPr>
        <w:t>fibres</w:t>
      </w:r>
      <w:r w:rsidR="009C7E6A" w:rsidRPr="007068F0">
        <w:rPr>
          <w:rFonts w:ascii="Times New Roman" w:hAnsi="Times New Roman" w:cs="Times New Roman"/>
        </w:rPr>
        <w:t xml:space="preserve"> size. Thus, m</w:t>
      </w:r>
      <w:r w:rsidR="00EC25A6" w:rsidRPr="007068F0">
        <w:rPr>
          <w:rFonts w:ascii="Times New Roman" w:hAnsi="Times New Roman" w:cs="Times New Roman"/>
        </w:rPr>
        <w:t>ech</w:t>
      </w:r>
      <w:r w:rsidR="0010079E" w:rsidRPr="007068F0">
        <w:rPr>
          <w:rFonts w:ascii="Times New Roman" w:hAnsi="Times New Roman" w:cs="Times New Roman"/>
        </w:rPr>
        <w:t>anical and tensile properties was</w:t>
      </w:r>
      <w:r w:rsidR="00EC25A6" w:rsidRPr="007068F0">
        <w:rPr>
          <w:rFonts w:ascii="Times New Roman" w:hAnsi="Times New Roman" w:cs="Times New Roman"/>
        </w:rPr>
        <w:t xml:space="preserve"> depends on size of the </w:t>
      </w:r>
      <w:r w:rsidRPr="007068F0">
        <w:rPr>
          <w:rFonts w:ascii="Times New Roman" w:hAnsi="Times New Roman" w:cs="Times New Roman"/>
        </w:rPr>
        <w:t>fibres</w:t>
      </w:r>
      <w:r w:rsidR="00EC25A6" w:rsidRPr="007068F0">
        <w:rPr>
          <w:rFonts w:ascii="Times New Roman" w:hAnsi="Times New Roman" w:cs="Times New Roman"/>
        </w:rPr>
        <w:t xml:space="preserve">. The larger the </w:t>
      </w:r>
      <w:r w:rsidRPr="007068F0">
        <w:rPr>
          <w:rFonts w:ascii="Times New Roman" w:hAnsi="Times New Roman" w:cs="Times New Roman"/>
        </w:rPr>
        <w:t>fibres</w:t>
      </w:r>
      <w:r w:rsidR="00EC25A6" w:rsidRPr="007068F0">
        <w:rPr>
          <w:rFonts w:ascii="Times New Roman" w:hAnsi="Times New Roman" w:cs="Times New Roman"/>
        </w:rPr>
        <w:t xml:space="preserve"> size, the higher mechanical properties due to many gap and hole</w:t>
      </w:r>
      <w:r w:rsidR="009C7E6A" w:rsidRPr="007068F0">
        <w:rPr>
          <w:rFonts w:ascii="Times New Roman" w:hAnsi="Times New Roman" w:cs="Times New Roman"/>
        </w:rPr>
        <w:t xml:space="preserve"> on composite </w:t>
      </w:r>
      <w:sdt>
        <w:sdtPr>
          <w:rPr>
            <w:rFonts w:ascii="Times New Roman" w:hAnsi="Times New Roman" w:cs="Times New Roman"/>
          </w:rPr>
          <w:id w:val="1547948766"/>
          <w:citation/>
        </w:sdtPr>
        <w:sdtEndPr/>
        <w:sdtContent>
          <w:r w:rsidR="00D9709E" w:rsidRPr="007068F0">
            <w:rPr>
              <w:rFonts w:ascii="Times New Roman" w:hAnsi="Times New Roman" w:cs="Times New Roman"/>
            </w:rPr>
            <w:fldChar w:fldCharType="begin"/>
          </w:r>
          <w:r w:rsidR="00D9709E" w:rsidRPr="007068F0">
            <w:rPr>
              <w:rFonts w:ascii="Times New Roman" w:hAnsi="Times New Roman" w:cs="Times New Roman"/>
              <w:lang w:val="en-US"/>
            </w:rPr>
            <w:instrText xml:space="preserve">CITATION JJa08 \l 1033 </w:instrText>
          </w:r>
          <w:r w:rsidR="00D9709E" w:rsidRPr="007068F0">
            <w:rPr>
              <w:rFonts w:ascii="Times New Roman" w:hAnsi="Times New Roman" w:cs="Times New Roman"/>
            </w:rPr>
            <w:fldChar w:fldCharType="separate"/>
          </w:r>
          <w:r w:rsidR="00716A44" w:rsidRPr="007068F0">
            <w:rPr>
              <w:rFonts w:ascii="Times New Roman" w:hAnsi="Times New Roman" w:cs="Times New Roman"/>
              <w:noProof/>
              <w:lang w:val="en-US"/>
            </w:rPr>
            <w:t>(Jamaludin, 2008)</w:t>
          </w:r>
          <w:r w:rsidR="00D9709E" w:rsidRPr="007068F0">
            <w:rPr>
              <w:rFonts w:ascii="Times New Roman" w:hAnsi="Times New Roman" w:cs="Times New Roman"/>
            </w:rPr>
            <w:fldChar w:fldCharType="end"/>
          </w:r>
        </w:sdtContent>
      </w:sdt>
      <w:r w:rsidR="00D9709E" w:rsidRPr="007068F0">
        <w:rPr>
          <w:rFonts w:ascii="Times New Roman" w:hAnsi="Times New Roman" w:cs="Times New Roman"/>
        </w:rPr>
        <w:t xml:space="preserve"> </w:t>
      </w:r>
      <w:r w:rsidR="009C7E6A" w:rsidRPr="007068F0">
        <w:rPr>
          <w:rFonts w:ascii="Times New Roman" w:hAnsi="Times New Roman" w:cs="Times New Roman"/>
        </w:rPr>
        <w:t>and it</w:t>
      </w:r>
      <w:r w:rsidR="00EC25A6" w:rsidRPr="007068F0">
        <w:rPr>
          <w:rFonts w:ascii="Times New Roman" w:hAnsi="Times New Roman" w:cs="Times New Roman"/>
        </w:rPr>
        <w:t xml:space="preserve"> can absorb more water.</w:t>
      </w:r>
      <w:r w:rsidR="000842F6" w:rsidRPr="007068F0">
        <w:rPr>
          <w:rFonts w:ascii="Times New Roman" w:hAnsi="Times New Roman" w:cs="Times New Roman"/>
        </w:rPr>
        <w:t xml:space="preserve"> </w:t>
      </w:r>
    </w:p>
    <w:p w:rsidR="00232DC7" w:rsidRPr="007068F0" w:rsidRDefault="00232DC7" w:rsidP="001C1021">
      <w:pPr>
        <w:spacing w:after="0" w:line="240" w:lineRule="auto"/>
        <w:jc w:val="both"/>
        <w:rPr>
          <w:rFonts w:ascii="Times New Roman" w:hAnsi="Times New Roman" w:cs="Times New Roman"/>
        </w:rPr>
      </w:pPr>
    </w:p>
    <w:p w:rsidR="001B2056" w:rsidRDefault="009061C5" w:rsidP="001C1021">
      <w:pPr>
        <w:spacing w:after="0" w:line="240" w:lineRule="auto"/>
        <w:jc w:val="both"/>
        <w:rPr>
          <w:rFonts w:ascii="Times New Roman" w:hAnsi="Times New Roman" w:cs="Times New Roman"/>
        </w:rPr>
      </w:pPr>
      <w:r w:rsidRPr="007068F0">
        <w:rPr>
          <w:rFonts w:ascii="Times New Roman" w:hAnsi="Times New Roman" w:cs="Times New Roman"/>
        </w:rPr>
        <w:t>Fibres</w:t>
      </w:r>
      <w:r w:rsidR="0010079E" w:rsidRPr="007068F0">
        <w:rPr>
          <w:rFonts w:ascii="Times New Roman" w:hAnsi="Times New Roman" w:cs="Times New Roman"/>
        </w:rPr>
        <w:t xml:space="preserve"> orientation in KFRP was</w:t>
      </w:r>
      <w:r w:rsidR="00EC25A6" w:rsidRPr="007068F0">
        <w:rPr>
          <w:rFonts w:ascii="Times New Roman" w:hAnsi="Times New Roman" w:cs="Times New Roman"/>
        </w:rPr>
        <w:t xml:space="preserve"> important for the improvement of properties for polymer composite achievement in this study (</w:t>
      </w:r>
      <w:proofErr w:type="spellStart"/>
      <w:r w:rsidR="00EC25A6" w:rsidRPr="007068F0">
        <w:rPr>
          <w:rFonts w:ascii="Times New Roman" w:hAnsi="Times New Roman" w:cs="Times New Roman"/>
        </w:rPr>
        <w:t>Zampalon</w:t>
      </w:r>
      <w:r w:rsidR="0010079E" w:rsidRPr="007068F0">
        <w:rPr>
          <w:rFonts w:ascii="Times New Roman" w:hAnsi="Times New Roman" w:cs="Times New Roman"/>
        </w:rPr>
        <w:t>i</w:t>
      </w:r>
      <w:proofErr w:type="spellEnd"/>
      <w:r w:rsidR="0010079E" w:rsidRPr="007068F0">
        <w:rPr>
          <w:rFonts w:ascii="Times New Roman" w:hAnsi="Times New Roman" w:cs="Times New Roman"/>
        </w:rPr>
        <w:t xml:space="preserve"> et al. 2007). </w:t>
      </w:r>
      <w:r w:rsidR="003D3CBA" w:rsidRPr="007068F0">
        <w:rPr>
          <w:rFonts w:ascii="Times New Roman" w:hAnsi="Times New Roman" w:cs="Times New Roman"/>
        </w:rPr>
        <w:t>It was not surprised to found that orientation state varies from point to point within elements</w:t>
      </w:r>
      <w:r w:rsidR="001A3474" w:rsidRPr="007068F0">
        <w:rPr>
          <w:rFonts w:ascii="Times New Roman" w:hAnsi="Times New Roman" w:cs="Times New Roman"/>
        </w:rPr>
        <w:t xml:space="preserve"> due to </w:t>
      </w:r>
      <w:r w:rsidRPr="007068F0">
        <w:rPr>
          <w:rFonts w:ascii="Times New Roman" w:hAnsi="Times New Roman" w:cs="Times New Roman"/>
        </w:rPr>
        <w:t>fibres</w:t>
      </w:r>
      <w:r w:rsidR="001A3474" w:rsidRPr="007068F0">
        <w:rPr>
          <w:rFonts w:ascii="Times New Roman" w:hAnsi="Times New Roman" w:cs="Times New Roman"/>
        </w:rPr>
        <w:t xml:space="preserve"> orientation was determined by characteristic of flow during moulding. </w:t>
      </w:r>
      <w:r w:rsidR="007B5EF8" w:rsidRPr="007068F0">
        <w:rPr>
          <w:rFonts w:ascii="Times New Roman" w:hAnsi="Times New Roman" w:cs="Times New Roman"/>
        </w:rPr>
        <w:t>However</w:t>
      </w:r>
      <w:r w:rsidR="0010079E" w:rsidRPr="007068F0">
        <w:rPr>
          <w:rFonts w:ascii="Times New Roman" w:hAnsi="Times New Roman" w:cs="Times New Roman"/>
        </w:rPr>
        <w:t>, stressed was</w:t>
      </w:r>
      <w:r w:rsidR="00EC25A6" w:rsidRPr="007068F0">
        <w:rPr>
          <w:rFonts w:ascii="Times New Roman" w:hAnsi="Times New Roman" w:cs="Times New Roman"/>
        </w:rPr>
        <w:t xml:space="preserve"> one of the main problems that need to be addressed in</w:t>
      </w:r>
      <w:r w:rsidR="007B5EF8" w:rsidRPr="007068F0">
        <w:rPr>
          <w:rFonts w:ascii="Times New Roman" w:hAnsi="Times New Roman" w:cs="Times New Roman"/>
        </w:rPr>
        <w:t xml:space="preserve"> the manufacture of kenaf </w:t>
      </w:r>
      <w:r w:rsidRPr="007068F0">
        <w:rPr>
          <w:rFonts w:ascii="Times New Roman" w:hAnsi="Times New Roman" w:cs="Times New Roman"/>
        </w:rPr>
        <w:t>fibres</w:t>
      </w:r>
      <w:r w:rsidR="007B5EF8" w:rsidRPr="007068F0">
        <w:rPr>
          <w:rFonts w:ascii="Times New Roman" w:hAnsi="Times New Roman" w:cs="Times New Roman"/>
        </w:rPr>
        <w:t xml:space="preserve"> </w:t>
      </w:r>
      <w:r w:rsidR="00EC25A6" w:rsidRPr="007068F0">
        <w:rPr>
          <w:rFonts w:ascii="Times New Roman" w:hAnsi="Times New Roman" w:cs="Times New Roman"/>
        </w:rPr>
        <w:t xml:space="preserve">reinforced composites regards uneven </w:t>
      </w:r>
      <w:r w:rsidRPr="007068F0">
        <w:rPr>
          <w:rFonts w:ascii="Times New Roman" w:hAnsi="Times New Roman" w:cs="Times New Roman"/>
        </w:rPr>
        <w:t>fibres</w:t>
      </w:r>
      <w:r w:rsidR="00EC25A6" w:rsidRPr="007068F0">
        <w:rPr>
          <w:rFonts w:ascii="Times New Roman" w:hAnsi="Times New Roman" w:cs="Times New Roman"/>
        </w:rPr>
        <w:t xml:space="preserve"> distribution</w:t>
      </w:r>
      <w:sdt>
        <w:sdtPr>
          <w:rPr>
            <w:rFonts w:ascii="Times New Roman" w:hAnsi="Times New Roman" w:cs="Times New Roman"/>
          </w:rPr>
          <w:id w:val="1490834165"/>
          <w:citation/>
        </w:sdtPr>
        <w:sdtEndPr/>
        <w:sdtContent>
          <w:r w:rsidR="000D5366" w:rsidRPr="007068F0">
            <w:rPr>
              <w:rFonts w:ascii="Times New Roman" w:hAnsi="Times New Roman" w:cs="Times New Roman"/>
            </w:rPr>
            <w:fldChar w:fldCharType="begin"/>
          </w:r>
          <w:r w:rsidR="000D5366" w:rsidRPr="007068F0">
            <w:rPr>
              <w:rFonts w:ascii="Times New Roman" w:hAnsi="Times New Roman" w:cs="Times New Roman"/>
              <w:lang w:val="en-US"/>
            </w:rPr>
            <w:instrText xml:space="preserve"> CITATION MZa07 \l 1033 </w:instrText>
          </w:r>
          <w:r w:rsidR="000D5366" w:rsidRPr="007068F0">
            <w:rPr>
              <w:rFonts w:ascii="Times New Roman" w:hAnsi="Times New Roman" w:cs="Times New Roman"/>
            </w:rPr>
            <w:fldChar w:fldCharType="separate"/>
          </w:r>
          <w:r w:rsidR="000D5366" w:rsidRPr="007068F0">
            <w:rPr>
              <w:rFonts w:ascii="Times New Roman" w:hAnsi="Times New Roman" w:cs="Times New Roman"/>
              <w:noProof/>
              <w:lang w:val="en-US"/>
            </w:rPr>
            <w:t xml:space="preserve"> (M. Zampaloni, 2007)</w:t>
          </w:r>
          <w:r w:rsidR="000D5366" w:rsidRPr="007068F0">
            <w:rPr>
              <w:rFonts w:ascii="Times New Roman" w:hAnsi="Times New Roman" w:cs="Times New Roman"/>
            </w:rPr>
            <w:fldChar w:fldCharType="end"/>
          </w:r>
        </w:sdtContent>
      </w:sdt>
      <w:r w:rsidR="00EC25A6" w:rsidRPr="007068F0">
        <w:rPr>
          <w:rFonts w:ascii="Times New Roman" w:hAnsi="Times New Roman" w:cs="Times New Roman"/>
        </w:rPr>
        <w:t>.</w:t>
      </w:r>
      <w:r w:rsidR="007B5EF8" w:rsidRPr="007068F0">
        <w:rPr>
          <w:rFonts w:ascii="Times New Roman" w:hAnsi="Times New Roman" w:cs="Times New Roman"/>
        </w:rPr>
        <w:t xml:space="preserve"> </w:t>
      </w:r>
      <w:r w:rsidR="003D3CBA" w:rsidRPr="007068F0">
        <w:rPr>
          <w:rFonts w:ascii="Times New Roman" w:hAnsi="Times New Roman" w:cs="Times New Roman"/>
        </w:rPr>
        <w:t xml:space="preserve">Strength of the mould </w:t>
      </w:r>
      <w:r w:rsidR="001A3474" w:rsidRPr="007068F0">
        <w:rPr>
          <w:rFonts w:ascii="Times New Roman" w:hAnsi="Times New Roman" w:cs="Times New Roman"/>
        </w:rPr>
        <w:t xml:space="preserve">elements </w:t>
      </w:r>
      <w:r w:rsidR="003D3CBA" w:rsidRPr="007068F0">
        <w:rPr>
          <w:rFonts w:ascii="Times New Roman" w:hAnsi="Times New Roman" w:cs="Times New Roman"/>
        </w:rPr>
        <w:t>was determined by materials where the orientation state of minimum coincides with maximum stress</w:t>
      </w:r>
      <w:r w:rsidR="00D9709E" w:rsidRPr="007068F0">
        <w:rPr>
          <w:rFonts w:ascii="Times New Roman" w:hAnsi="Times New Roman" w:cs="Times New Roman"/>
        </w:rPr>
        <w:t xml:space="preserve"> </w:t>
      </w:r>
      <w:sdt>
        <w:sdtPr>
          <w:rPr>
            <w:rFonts w:ascii="Times New Roman" w:hAnsi="Times New Roman" w:cs="Times New Roman"/>
          </w:rPr>
          <w:id w:val="1700740457"/>
          <w:citation/>
        </w:sdtPr>
        <w:sdtEndPr/>
        <w:sdtContent>
          <w:r w:rsidR="00D9709E" w:rsidRPr="007068F0">
            <w:rPr>
              <w:rFonts w:ascii="Times New Roman" w:hAnsi="Times New Roman" w:cs="Times New Roman"/>
            </w:rPr>
            <w:fldChar w:fldCharType="begin"/>
          </w:r>
          <w:r w:rsidR="00D9709E" w:rsidRPr="007068F0">
            <w:rPr>
              <w:rFonts w:ascii="Times New Roman" w:hAnsi="Times New Roman" w:cs="Times New Roman"/>
              <w:lang w:val="en-US"/>
            </w:rPr>
            <w:instrText xml:space="preserve"> CITATION RBy82 \l 1033 </w:instrText>
          </w:r>
          <w:r w:rsidR="00D9709E" w:rsidRPr="007068F0">
            <w:rPr>
              <w:rFonts w:ascii="Times New Roman" w:hAnsi="Times New Roman" w:cs="Times New Roman"/>
            </w:rPr>
            <w:fldChar w:fldCharType="separate"/>
          </w:r>
          <w:r w:rsidR="00716A44" w:rsidRPr="007068F0">
            <w:rPr>
              <w:rFonts w:ascii="Times New Roman" w:hAnsi="Times New Roman" w:cs="Times New Roman"/>
              <w:noProof/>
              <w:lang w:val="en-US"/>
            </w:rPr>
            <w:t>(R. Byron Pipes, 1982)</w:t>
          </w:r>
          <w:r w:rsidR="00D9709E" w:rsidRPr="007068F0">
            <w:rPr>
              <w:rFonts w:ascii="Times New Roman" w:hAnsi="Times New Roman" w:cs="Times New Roman"/>
            </w:rPr>
            <w:fldChar w:fldCharType="end"/>
          </w:r>
        </w:sdtContent>
      </w:sdt>
      <w:r w:rsidR="003D3CBA" w:rsidRPr="007068F0">
        <w:rPr>
          <w:rFonts w:ascii="Times New Roman" w:hAnsi="Times New Roman" w:cs="Times New Roman"/>
        </w:rPr>
        <w:t xml:space="preserve">. </w:t>
      </w:r>
      <w:r w:rsidR="007B5EF8" w:rsidRPr="007068F0">
        <w:rPr>
          <w:rFonts w:ascii="Times New Roman" w:hAnsi="Times New Roman" w:cs="Times New Roman"/>
        </w:rPr>
        <w:t>It is state that to control its orientation was nearly impossible but it</w:t>
      </w:r>
      <w:r w:rsidR="00CA63B6" w:rsidRPr="007068F0">
        <w:rPr>
          <w:rFonts w:ascii="Times New Roman" w:hAnsi="Times New Roman" w:cs="Times New Roman"/>
        </w:rPr>
        <w:t>s</w:t>
      </w:r>
      <w:r w:rsidR="007B5EF8" w:rsidRPr="007068F0">
        <w:rPr>
          <w:rFonts w:ascii="Times New Roman" w:hAnsi="Times New Roman" w:cs="Times New Roman"/>
        </w:rPr>
        <w:t xml:space="preserve"> alignment </w:t>
      </w:r>
      <w:r w:rsidR="00CA63B6" w:rsidRPr="007068F0">
        <w:rPr>
          <w:rFonts w:ascii="Times New Roman" w:hAnsi="Times New Roman" w:cs="Times New Roman"/>
        </w:rPr>
        <w:t>was fix</w:t>
      </w:r>
      <w:r w:rsidR="007B5EF8" w:rsidRPr="007068F0">
        <w:rPr>
          <w:rFonts w:ascii="Times New Roman" w:hAnsi="Times New Roman" w:cs="Times New Roman"/>
        </w:rPr>
        <w:t xml:space="preserve"> in unidirectional.</w:t>
      </w:r>
      <w:r w:rsidR="00EC25A6" w:rsidRPr="007068F0">
        <w:rPr>
          <w:rFonts w:ascii="Times New Roman" w:hAnsi="Times New Roman" w:cs="Times New Roman"/>
        </w:rPr>
        <w:t xml:space="preserve"> Besides that, the sti</w:t>
      </w:r>
      <w:r w:rsidR="0010079E" w:rsidRPr="007068F0">
        <w:rPr>
          <w:rFonts w:ascii="Times New Roman" w:hAnsi="Times New Roman" w:cs="Times New Roman"/>
        </w:rPr>
        <w:t>ffness of a composite section was</w:t>
      </w:r>
      <w:r w:rsidR="00EC25A6" w:rsidRPr="007068F0">
        <w:rPr>
          <w:rFonts w:ascii="Times New Roman" w:hAnsi="Times New Roman" w:cs="Times New Roman"/>
        </w:rPr>
        <w:t xml:space="preserve"> depends on the on it orientation of the applied forces and moments </w:t>
      </w:r>
      <w:sdt>
        <w:sdtPr>
          <w:rPr>
            <w:rFonts w:ascii="Times New Roman" w:hAnsi="Times New Roman" w:cs="Times New Roman"/>
          </w:rPr>
          <w:id w:val="925777145"/>
          <w:citation/>
        </w:sdtPr>
        <w:sdtEndPr/>
        <w:sdtContent>
          <w:r w:rsidR="00D9709E" w:rsidRPr="007068F0">
            <w:rPr>
              <w:rFonts w:ascii="Times New Roman" w:hAnsi="Times New Roman" w:cs="Times New Roman"/>
            </w:rPr>
            <w:fldChar w:fldCharType="begin"/>
          </w:r>
          <w:r w:rsidR="00D9709E" w:rsidRPr="007068F0">
            <w:rPr>
              <w:rFonts w:ascii="Times New Roman" w:hAnsi="Times New Roman" w:cs="Times New Roman"/>
              <w:lang w:val="en-US"/>
            </w:rPr>
            <w:instrText xml:space="preserve"> CITATION JJa08 \l 1033 </w:instrText>
          </w:r>
          <w:r w:rsidR="00D9709E" w:rsidRPr="007068F0">
            <w:rPr>
              <w:rFonts w:ascii="Times New Roman" w:hAnsi="Times New Roman" w:cs="Times New Roman"/>
            </w:rPr>
            <w:fldChar w:fldCharType="separate"/>
          </w:r>
          <w:r w:rsidR="00716A44" w:rsidRPr="007068F0">
            <w:rPr>
              <w:rFonts w:ascii="Times New Roman" w:hAnsi="Times New Roman" w:cs="Times New Roman"/>
              <w:noProof/>
              <w:lang w:val="en-US"/>
            </w:rPr>
            <w:t>(Jamaludin, 2008)</w:t>
          </w:r>
          <w:r w:rsidR="00D9709E" w:rsidRPr="007068F0">
            <w:rPr>
              <w:rFonts w:ascii="Times New Roman" w:hAnsi="Times New Roman" w:cs="Times New Roman"/>
            </w:rPr>
            <w:fldChar w:fldCharType="end"/>
          </w:r>
        </w:sdtContent>
      </w:sdt>
      <w:r w:rsidR="00D9709E" w:rsidRPr="007068F0">
        <w:rPr>
          <w:rFonts w:ascii="Times New Roman" w:hAnsi="Times New Roman" w:cs="Times New Roman"/>
        </w:rPr>
        <w:t xml:space="preserve">. </w:t>
      </w:r>
      <w:r w:rsidR="00EC25A6" w:rsidRPr="007068F0">
        <w:rPr>
          <w:rFonts w:ascii="Times New Roman" w:hAnsi="Times New Roman" w:cs="Times New Roman"/>
        </w:rPr>
        <w:t xml:space="preserve">The composites produced possessed a well aligned longitudinal </w:t>
      </w:r>
      <w:r w:rsidRPr="007068F0">
        <w:rPr>
          <w:rFonts w:ascii="Times New Roman" w:hAnsi="Times New Roman" w:cs="Times New Roman"/>
        </w:rPr>
        <w:t>fibres</w:t>
      </w:r>
      <w:r w:rsidR="00EC25A6" w:rsidRPr="007068F0">
        <w:rPr>
          <w:rFonts w:ascii="Times New Roman" w:hAnsi="Times New Roman" w:cs="Times New Roman"/>
        </w:rPr>
        <w:t xml:space="preserve"> orientation maximizing the tensile properties of the composite material</w:t>
      </w:r>
      <w:r w:rsidR="00D9709E" w:rsidRPr="007068F0">
        <w:rPr>
          <w:rFonts w:ascii="Times New Roman" w:hAnsi="Times New Roman" w:cs="Times New Roman"/>
        </w:rPr>
        <w:t xml:space="preserve"> </w:t>
      </w:r>
      <w:sdt>
        <w:sdtPr>
          <w:rPr>
            <w:rFonts w:ascii="Times New Roman" w:hAnsi="Times New Roman" w:cs="Times New Roman"/>
          </w:rPr>
          <w:id w:val="-180904156"/>
          <w:citation/>
        </w:sdtPr>
        <w:sdtEndPr/>
        <w:sdtContent>
          <w:r w:rsidR="00D9709E" w:rsidRPr="007068F0">
            <w:rPr>
              <w:rFonts w:ascii="Times New Roman" w:hAnsi="Times New Roman" w:cs="Times New Roman"/>
            </w:rPr>
            <w:fldChar w:fldCharType="begin"/>
          </w:r>
          <w:r w:rsidR="00D9709E" w:rsidRPr="007068F0">
            <w:rPr>
              <w:rFonts w:ascii="Times New Roman" w:hAnsi="Times New Roman" w:cs="Times New Roman"/>
              <w:lang w:val="en-US"/>
            </w:rPr>
            <w:instrText xml:space="preserve"> CITATION Rib11 \l 1033 </w:instrText>
          </w:r>
          <w:r w:rsidR="00D9709E" w:rsidRPr="007068F0">
            <w:rPr>
              <w:rFonts w:ascii="Times New Roman" w:hAnsi="Times New Roman" w:cs="Times New Roman"/>
            </w:rPr>
            <w:fldChar w:fldCharType="separate"/>
          </w:r>
          <w:r w:rsidR="00716A44" w:rsidRPr="007068F0">
            <w:rPr>
              <w:rFonts w:ascii="Times New Roman" w:hAnsi="Times New Roman" w:cs="Times New Roman"/>
              <w:noProof/>
              <w:lang w:val="en-US"/>
            </w:rPr>
            <w:t>(Ribot, April 2011)</w:t>
          </w:r>
          <w:r w:rsidR="00D9709E" w:rsidRPr="007068F0">
            <w:rPr>
              <w:rFonts w:ascii="Times New Roman" w:hAnsi="Times New Roman" w:cs="Times New Roman"/>
            </w:rPr>
            <w:fldChar w:fldCharType="end"/>
          </w:r>
        </w:sdtContent>
      </w:sdt>
      <w:r w:rsidR="00EC25A6" w:rsidRPr="007068F0">
        <w:rPr>
          <w:rFonts w:ascii="Times New Roman" w:hAnsi="Times New Roman" w:cs="Times New Roman"/>
        </w:rPr>
        <w:t>.</w:t>
      </w:r>
      <w:r w:rsidR="007B5EF8" w:rsidRPr="007068F0">
        <w:rPr>
          <w:rFonts w:ascii="Times New Roman" w:hAnsi="Times New Roman" w:cs="Times New Roman"/>
        </w:rPr>
        <w:t xml:space="preserve"> </w:t>
      </w:r>
      <w:r w:rsidR="00CA63B6" w:rsidRPr="007068F0">
        <w:rPr>
          <w:rFonts w:ascii="Times New Roman" w:hAnsi="Times New Roman" w:cs="Times New Roman"/>
        </w:rPr>
        <w:t xml:space="preserve"> </w:t>
      </w:r>
      <w:r w:rsidR="00D273A2" w:rsidRPr="007068F0">
        <w:rPr>
          <w:rFonts w:ascii="Times New Roman" w:hAnsi="Times New Roman" w:cs="Times New Roman"/>
        </w:rPr>
        <w:t xml:space="preserve">When the </w:t>
      </w:r>
      <w:r w:rsidRPr="007068F0">
        <w:rPr>
          <w:rFonts w:ascii="Times New Roman" w:hAnsi="Times New Roman" w:cs="Times New Roman"/>
        </w:rPr>
        <w:t>fibres</w:t>
      </w:r>
      <w:r w:rsidR="00D273A2" w:rsidRPr="007068F0">
        <w:rPr>
          <w:rFonts w:ascii="Times New Roman" w:hAnsi="Times New Roman" w:cs="Times New Roman"/>
        </w:rPr>
        <w:t xml:space="preserve"> orientation </w:t>
      </w:r>
      <w:r w:rsidR="003A2B76" w:rsidRPr="007068F0">
        <w:rPr>
          <w:rFonts w:ascii="Times New Roman" w:hAnsi="Times New Roman" w:cs="Times New Roman"/>
        </w:rPr>
        <w:t xml:space="preserve">was </w:t>
      </w:r>
      <w:r w:rsidR="00D273A2" w:rsidRPr="007068F0">
        <w:rPr>
          <w:rFonts w:ascii="Times New Roman" w:hAnsi="Times New Roman" w:cs="Times New Roman"/>
        </w:rPr>
        <w:t>in random distributio</w:t>
      </w:r>
      <w:r w:rsidR="003A2B76" w:rsidRPr="007068F0">
        <w:rPr>
          <w:rFonts w:ascii="Times New Roman" w:hAnsi="Times New Roman" w:cs="Times New Roman"/>
        </w:rPr>
        <w:t xml:space="preserve">n in the composite, thermoset properties was not high as according to the property modification </w:t>
      </w:r>
      <w:sdt>
        <w:sdtPr>
          <w:rPr>
            <w:rFonts w:ascii="Times New Roman" w:hAnsi="Times New Roman" w:cs="Times New Roman"/>
          </w:rPr>
          <w:id w:val="506336063"/>
          <w:citation/>
        </w:sdtPr>
        <w:sdtEndPr/>
        <w:sdtContent>
          <w:r w:rsidR="002627CA" w:rsidRPr="007068F0">
            <w:rPr>
              <w:rFonts w:ascii="Times New Roman" w:hAnsi="Times New Roman" w:cs="Times New Roman"/>
            </w:rPr>
            <w:fldChar w:fldCharType="begin"/>
          </w:r>
          <w:r w:rsidR="00916554" w:rsidRPr="007068F0">
            <w:rPr>
              <w:rFonts w:ascii="Times New Roman" w:hAnsi="Times New Roman" w:cs="Times New Roman"/>
              <w:lang w:val="en-US"/>
            </w:rPr>
            <w:instrText xml:space="preserve">CITATION DNA99 \l 1033 </w:instrText>
          </w:r>
          <w:r w:rsidR="002627CA" w:rsidRPr="007068F0">
            <w:rPr>
              <w:rFonts w:ascii="Times New Roman" w:hAnsi="Times New Roman" w:cs="Times New Roman"/>
            </w:rPr>
            <w:fldChar w:fldCharType="separate"/>
          </w:r>
          <w:r w:rsidR="00916554" w:rsidRPr="007068F0">
            <w:rPr>
              <w:rFonts w:ascii="Times New Roman" w:hAnsi="Times New Roman" w:cs="Times New Roman"/>
              <w:noProof/>
              <w:lang w:val="en-US"/>
            </w:rPr>
            <w:t>(D. Nabi Saheb, 1999)</w:t>
          </w:r>
          <w:r w:rsidR="002627CA" w:rsidRPr="007068F0">
            <w:rPr>
              <w:rFonts w:ascii="Times New Roman" w:hAnsi="Times New Roman" w:cs="Times New Roman"/>
            </w:rPr>
            <w:fldChar w:fldCharType="end"/>
          </w:r>
        </w:sdtContent>
      </w:sdt>
      <w:r w:rsidR="003A2B76" w:rsidRPr="007068F0">
        <w:rPr>
          <w:rFonts w:ascii="Times New Roman" w:hAnsi="Times New Roman" w:cs="Times New Roman"/>
        </w:rPr>
        <w:t>.</w:t>
      </w:r>
      <w:r w:rsidR="001B2056" w:rsidRPr="007068F0">
        <w:rPr>
          <w:rFonts w:ascii="Times New Roman" w:hAnsi="Times New Roman" w:cs="Times New Roman"/>
        </w:rPr>
        <w:t xml:space="preserve"> In order to improve tensile strength, strong interface, low concentration and a </w:t>
      </w:r>
      <w:r w:rsidR="00101558" w:rsidRPr="007068F0">
        <w:rPr>
          <w:rFonts w:ascii="Times New Roman" w:hAnsi="Times New Roman" w:cs="Times New Roman"/>
        </w:rPr>
        <w:t xml:space="preserve">good </w:t>
      </w:r>
      <w:r w:rsidRPr="007068F0">
        <w:rPr>
          <w:rFonts w:ascii="Times New Roman" w:hAnsi="Times New Roman" w:cs="Times New Roman"/>
        </w:rPr>
        <w:t>fibres</w:t>
      </w:r>
      <w:r w:rsidR="00101558" w:rsidRPr="007068F0">
        <w:rPr>
          <w:rFonts w:ascii="Times New Roman" w:hAnsi="Times New Roman" w:cs="Times New Roman"/>
        </w:rPr>
        <w:t xml:space="preserve"> orientation is required. </w:t>
      </w:r>
    </w:p>
    <w:p w:rsidR="00232DC7" w:rsidRPr="007068F0" w:rsidRDefault="00232DC7" w:rsidP="001C1021">
      <w:pPr>
        <w:spacing w:after="0" w:line="240" w:lineRule="auto"/>
        <w:jc w:val="both"/>
        <w:rPr>
          <w:rFonts w:ascii="Times New Roman" w:hAnsi="Times New Roman" w:cs="Times New Roman"/>
        </w:rPr>
      </w:pPr>
    </w:p>
    <w:p w:rsidR="00EC25A6" w:rsidRPr="007068F0" w:rsidRDefault="00972153" w:rsidP="001C1021">
      <w:pPr>
        <w:spacing w:after="0" w:line="240" w:lineRule="auto"/>
        <w:jc w:val="both"/>
        <w:rPr>
          <w:rFonts w:ascii="Times New Roman" w:hAnsi="Times New Roman" w:cs="Times New Roman"/>
        </w:rPr>
      </w:pPr>
      <w:r w:rsidRPr="007068F0">
        <w:rPr>
          <w:rFonts w:ascii="Times New Roman" w:hAnsi="Times New Roman" w:cs="Times New Roman"/>
          <w:lang w:val="en-MY"/>
        </w:rPr>
        <w:t xml:space="preserve">Several chemical modification such alkali treatment, </w:t>
      </w:r>
      <w:proofErr w:type="spellStart"/>
      <w:r w:rsidRPr="007068F0">
        <w:rPr>
          <w:rFonts w:ascii="Times New Roman" w:hAnsi="Times New Roman" w:cs="Times New Roman"/>
          <w:lang w:val="en-MY"/>
        </w:rPr>
        <w:t>silane</w:t>
      </w:r>
      <w:proofErr w:type="spellEnd"/>
      <w:r w:rsidRPr="007068F0">
        <w:rPr>
          <w:rFonts w:ascii="Times New Roman" w:hAnsi="Times New Roman" w:cs="Times New Roman"/>
          <w:lang w:val="en-MY"/>
        </w:rPr>
        <w:t xml:space="preserve"> treatment and </w:t>
      </w:r>
      <w:r w:rsidRPr="007068F0">
        <w:rPr>
          <w:rFonts w:ascii="Times New Roman" w:hAnsi="Times New Roman" w:cs="Times New Roman"/>
          <w:i/>
          <w:iCs/>
        </w:rPr>
        <w:t xml:space="preserve">acrylic acid </w:t>
      </w:r>
      <w:r w:rsidRPr="007068F0">
        <w:rPr>
          <w:rFonts w:ascii="Times New Roman" w:hAnsi="Times New Roman" w:cs="Times New Roman"/>
          <w:iCs/>
        </w:rPr>
        <w:t>(AA) was used to give better finish surface of fibres</w:t>
      </w:r>
      <w:r w:rsidR="00A53773" w:rsidRPr="007068F0">
        <w:rPr>
          <w:rFonts w:ascii="Times New Roman" w:hAnsi="Times New Roman" w:cs="Times New Roman"/>
          <w:lang w:val="en-MY"/>
        </w:rPr>
        <w:t xml:space="preserve">. Treat </w:t>
      </w:r>
      <w:r w:rsidR="009061C5" w:rsidRPr="007068F0">
        <w:rPr>
          <w:rFonts w:ascii="Times New Roman" w:hAnsi="Times New Roman" w:cs="Times New Roman"/>
          <w:lang w:val="en-MY"/>
        </w:rPr>
        <w:t>fibres</w:t>
      </w:r>
      <w:r w:rsidR="00A53773" w:rsidRPr="007068F0">
        <w:rPr>
          <w:rFonts w:ascii="Times New Roman" w:hAnsi="Times New Roman" w:cs="Times New Roman"/>
          <w:lang w:val="en-MY"/>
        </w:rPr>
        <w:t xml:space="preserve"> by immersed it on alkaline </w:t>
      </w:r>
      <w:r w:rsidR="00A53773" w:rsidRPr="007068F0">
        <w:rPr>
          <w:rFonts w:ascii="Times New Roman" w:hAnsi="Times New Roman" w:cs="Times New Roman"/>
          <w:lang w:val="en-MY"/>
        </w:rPr>
        <w:lastRenderedPageBreak/>
        <w:t xml:space="preserve">solution for a period of time </w:t>
      </w:r>
      <w:r w:rsidR="00954DA5" w:rsidRPr="007068F0">
        <w:rPr>
          <w:rFonts w:ascii="Times New Roman" w:hAnsi="Times New Roman" w:cs="Times New Roman"/>
          <w:lang w:val="en-MY"/>
        </w:rPr>
        <w:t>gave better</w:t>
      </w:r>
      <w:r w:rsidR="00A53773" w:rsidRPr="007068F0">
        <w:rPr>
          <w:rFonts w:ascii="Times New Roman" w:hAnsi="Times New Roman" w:cs="Times New Roman"/>
          <w:lang w:val="en-MY"/>
        </w:rPr>
        <w:t xml:space="preserve"> bonding between </w:t>
      </w:r>
      <w:r w:rsidR="009061C5" w:rsidRPr="007068F0">
        <w:rPr>
          <w:rFonts w:ascii="Times New Roman" w:hAnsi="Times New Roman" w:cs="Times New Roman"/>
          <w:lang w:val="en-MY"/>
        </w:rPr>
        <w:t>fibres</w:t>
      </w:r>
      <w:r w:rsidR="00A53773" w:rsidRPr="007068F0">
        <w:rPr>
          <w:rFonts w:ascii="Times New Roman" w:hAnsi="Times New Roman" w:cs="Times New Roman"/>
          <w:lang w:val="en-MY"/>
        </w:rPr>
        <w:t xml:space="preserve"> and matrix. </w:t>
      </w:r>
      <w:r w:rsidR="00954DA5" w:rsidRPr="007068F0">
        <w:rPr>
          <w:rFonts w:ascii="Times New Roman" w:hAnsi="Times New Roman" w:cs="Times New Roman"/>
          <w:lang w:val="en-MY"/>
        </w:rPr>
        <w:t xml:space="preserve">Sodium hydroxide (NaOH) was used in this method to remove the hydrogen bonding in the network structure of the </w:t>
      </w:r>
      <w:r w:rsidR="009061C5" w:rsidRPr="007068F0">
        <w:rPr>
          <w:rFonts w:ascii="Times New Roman" w:hAnsi="Times New Roman" w:cs="Times New Roman"/>
          <w:lang w:val="en-MY"/>
        </w:rPr>
        <w:t>fibres</w:t>
      </w:r>
      <w:r w:rsidR="00954DA5" w:rsidRPr="007068F0">
        <w:rPr>
          <w:rFonts w:ascii="Times New Roman" w:hAnsi="Times New Roman" w:cs="Times New Roman"/>
          <w:lang w:val="en-MY"/>
        </w:rPr>
        <w:t xml:space="preserve"> cellulose and increasing </w:t>
      </w:r>
      <w:r w:rsidR="009061C5" w:rsidRPr="007068F0">
        <w:rPr>
          <w:rFonts w:ascii="Times New Roman" w:hAnsi="Times New Roman" w:cs="Times New Roman"/>
          <w:lang w:val="en-MY"/>
        </w:rPr>
        <w:t>fibres</w:t>
      </w:r>
      <w:r w:rsidR="00954DA5" w:rsidRPr="007068F0">
        <w:rPr>
          <w:rFonts w:ascii="Times New Roman" w:hAnsi="Times New Roman" w:cs="Times New Roman"/>
          <w:lang w:val="en-MY"/>
        </w:rPr>
        <w:t xml:space="preserve"> surface roughness </w:t>
      </w:r>
      <w:r w:rsidR="0012478B" w:rsidRPr="007068F0">
        <w:rPr>
          <w:rFonts w:ascii="Times New Roman" w:hAnsi="Times New Roman" w:cs="Times New Roman"/>
          <w:lang w:val="en-MY"/>
        </w:rPr>
        <w:t xml:space="preserve"> </w:t>
      </w:r>
      <w:sdt>
        <w:sdtPr>
          <w:rPr>
            <w:rFonts w:ascii="Times New Roman" w:hAnsi="Times New Roman" w:cs="Times New Roman"/>
            <w:lang w:val="en-MY"/>
          </w:rPr>
          <w:id w:val="641084949"/>
          <w:citation/>
        </w:sdtPr>
        <w:sdtEndPr/>
        <w:sdtContent>
          <w:r w:rsidR="0012478B" w:rsidRPr="007068F0">
            <w:rPr>
              <w:rFonts w:ascii="Times New Roman" w:hAnsi="Times New Roman" w:cs="Times New Roman"/>
              <w:lang w:val="en-MY"/>
            </w:rPr>
            <w:fldChar w:fldCharType="begin"/>
          </w:r>
          <w:r w:rsidR="0012478B" w:rsidRPr="007068F0">
            <w:rPr>
              <w:rFonts w:ascii="Times New Roman" w:hAnsi="Times New Roman" w:cs="Times New Roman"/>
              <w:lang w:val="en-US"/>
            </w:rPr>
            <w:instrText xml:space="preserve"> CITATION Lee09 \l 1033 </w:instrText>
          </w:r>
          <w:r w:rsidR="0012478B" w:rsidRPr="007068F0">
            <w:rPr>
              <w:rFonts w:ascii="Times New Roman" w:hAnsi="Times New Roman" w:cs="Times New Roman"/>
              <w:lang w:val="en-MY"/>
            </w:rPr>
            <w:fldChar w:fldCharType="separate"/>
          </w:r>
          <w:r w:rsidR="00716A44" w:rsidRPr="007068F0">
            <w:rPr>
              <w:rFonts w:ascii="Times New Roman" w:hAnsi="Times New Roman" w:cs="Times New Roman"/>
              <w:noProof/>
              <w:lang w:val="en-US"/>
            </w:rPr>
            <w:t>(Lee, 2009)</w:t>
          </w:r>
          <w:r w:rsidR="0012478B" w:rsidRPr="007068F0">
            <w:rPr>
              <w:rFonts w:ascii="Times New Roman" w:hAnsi="Times New Roman" w:cs="Times New Roman"/>
              <w:lang w:val="en-MY"/>
            </w:rPr>
            <w:fldChar w:fldCharType="end"/>
          </w:r>
        </w:sdtContent>
      </w:sdt>
      <w:r w:rsidR="0012478B" w:rsidRPr="007068F0">
        <w:rPr>
          <w:rFonts w:ascii="Times New Roman" w:hAnsi="Times New Roman" w:cs="Times New Roman"/>
          <w:lang w:val="en-MY"/>
        </w:rPr>
        <w:t xml:space="preserve">, </w:t>
      </w:r>
      <w:sdt>
        <w:sdtPr>
          <w:rPr>
            <w:rFonts w:ascii="Times New Roman" w:hAnsi="Times New Roman" w:cs="Times New Roman"/>
            <w:lang w:val="en-MY"/>
          </w:rPr>
          <w:id w:val="-456335618"/>
          <w:citation/>
        </w:sdtPr>
        <w:sdtEndPr/>
        <w:sdtContent>
          <w:r w:rsidR="0012478B" w:rsidRPr="007068F0">
            <w:rPr>
              <w:rFonts w:ascii="Times New Roman" w:hAnsi="Times New Roman" w:cs="Times New Roman"/>
              <w:lang w:val="en-MY"/>
            </w:rPr>
            <w:fldChar w:fldCharType="begin"/>
          </w:r>
          <w:r w:rsidR="007A7205" w:rsidRPr="007068F0">
            <w:rPr>
              <w:rFonts w:ascii="Times New Roman" w:hAnsi="Times New Roman" w:cs="Times New Roman"/>
              <w:lang w:val="en-US"/>
            </w:rPr>
            <w:instrText xml:space="preserve">CITATION DsV03 \l 1033 </w:instrText>
          </w:r>
          <w:r w:rsidR="0012478B" w:rsidRPr="007068F0">
            <w:rPr>
              <w:rFonts w:ascii="Times New Roman" w:hAnsi="Times New Roman" w:cs="Times New Roman"/>
              <w:lang w:val="en-MY"/>
            </w:rPr>
            <w:fldChar w:fldCharType="separate"/>
          </w:r>
          <w:r w:rsidR="00716A44" w:rsidRPr="007068F0">
            <w:rPr>
              <w:rFonts w:ascii="Times New Roman" w:hAnsi="Times New Roman" w:cs="Times New Roman"/>
              <w:noProof/>
              <w:lang w:val="en-US"/>
            </w:rPr>
            <w:t>(Van de Weyenberg I, 2003)</w:t>
          </w:r>
          <w:r w:rsidR="0012478B" w:rsidRPr="007068F0">
            <w:rPr>
              <w:rFonts w:ascii="Times New Roman" w:hAnsi="Times New Roman" w:cs="Times New Roman"/>
              <w:lang w:val="en-MY"/>
            </w:rPr>
            <w:fldChar w:fldCharType="end"/>
          </w:r>
        </w:sdtContent>
      </w:sdt>
      <w:r w:rsidR="00954DA5" w:rsidRPr="007068F0">
        <w:rPr>
          <w:rFonts w:ascii="Times New Roman" w:hAnsi="Times New Roman" w:cs="Times New Roman"/>
        </w:rPr>
        <w:t>.</w:t>
      </w:r>
      <w:r w:rsidR="00160734" w:rsidRPr="007068F0">
        <w:rPr>
          <w:rFonts w:ascii="Times New Roman" w:hAnsi="Times New Roman" w:cs="Times New Roman"/>
          <w:lang w:val="en-MY"/>
        </w:rPr>
        <w:t xml:space="preserve"> </w:t>
      </w:r>
      <w:r w:rsidR="007A7205" w:rsidRPr="007068F0">
        <w:rPr>
          <w:rFonts w:ascii="Times New Roman" w:hAnsi="Times New Roman" w:cs="Times New Roman"/>
          <w:lang w:val="en-MY"/>
        </w:rPr>
        <w:t>This treatment</w:t>
      </w:r>
      <w:r w:rsidR="002D1A11" w:rsidRPr="007068F0">
        <w:rPr>
          <w:rFonts w:ascii="Times New Roman" w:hAnsi="Times New Roman" w:cs="Times New Roman"/>
          <w:lang w:val="en-MY"/>
        </w:rPr>
        <w:t xml:space="preserve"> clean </w:t>
      </w:r>
      <w:r w:rsidR="009061C5" w:rsidRPr="007068F0">
        <w:rPr>
          <w:rFonts w:ascii="Times New Roman" w:hAnsi="Times New Roman" w:cs="Times New Roman"/>
          <w:lang w:val="en-MY"/>
        </w:rPr>
        <w:t>fibres</w:t>
      </w:r>
      <w:r w:rsidR="002D1A11" w:rsidRPr="007068F0">
        <w:rPr>
          <w:rFonts w:ascii="Times New Roman" w:hAnsi="Times New Roman" w:cs="Times New Roman"/>
          <w:lang w:val="en-MY"/>
        </w:rPr>
        <w:t xml:space="preserve"> surface from impurities and by disrupting the moisture absorption process through </w:t>
      </w:r>
      <w:r w:rsidR="003B1210" w:rsidRPr="007068F0">
        <w:rPr>
          <w:rFonts w:ascii="Times New Roman" w:hAnsi="Times New Roman" w:cs="Times New Roman"/>
          <w:lang w:val="en-MY"/>
        </w:rPr>
        <w:t xml:space="preserve">of coat of OH groups in </w:t>
      </w:r>
      <w:r w:rsidR="009061C5" w:rsidRPr="007068F0">
        <w:rPr>
          <w:rFonts w:ascii="Times New Roman" w:hAnsi="Times New Roman" w:cs="Times New Roman"/>
          <w:lang w:val="en-MY"/>
        </w:rPr>
        <w:t>fibres</w:t>
      </w:r>
      <w:sdt>
        <w:sdtPr>
          <w:rPr>
            <w:rFonts w:ascii="Times New Roman" w:hAnsi="Times New Roman" w:cs="Times New Roman"/>
            <w:lang w:val="en-MY"/>
          </w:rPr>
          <w:id w:val="-514690278"/>
          <w:citation/>
        </w:sdtPr>
        <w:sdtEndPr/>
        <w:sdtContent>
          <w:r w:rsidR="007A7205" w:rsidRPr="007068F0">
            <w:rPr>
              <w:rFonts w:ascii="Times New Roman" w:hAnsi="Times New Roman" w:cs="Times New Roman"/>
              <w:lang w:val="en-MY"/>
            </w:rPr>
            <w:fldChar w:fldCharType="begin"/>
          </w:r>
          <w:r w:rsidR="007A7205" w:rsidRPr="007068F0">
            <w:rPr>
              <w:rFonts w:ascii="Times New Roman" w:hAnsi="Times New Roman" w:cs="Times New Roman"/>
              <w:lang w:val="en-US"/>
            </w:rPr>
            <w:instrText xml:space="preserve">CITATION Sah10 \l 1033 </w:instrText>
          </w:r>
          <w:r w:rsidR="007A7205" w:rsidRPr="007068F0">
            <w:rPr>
              <w:rFonts w:ascii="Times New Roman" w:hAnsi="Times New Roman" w:cs="Times New Roman"/>
              <w:lang w:val="en-MY"/>
            </w:rPr>
            <w:fldChar w:fldCharType="separate"/>
          </w:r>
          <w:r w:rsidR="00716A44" w:rsidRPr="007068F0">
            <w:rPr>
              <w:rFonts w:ascii="Times New Roman" w:hAnsi="Times New Roman" w:cs="Times New Roman"/>
              <w:noProof/>
              <w:lang w:val="en-US"/>
            </w:rPr>
            <w:t xml:space="preserve"> (Saha P et al, 2010)</w:t>
          </w:r>
          <w:r w:rsidR="007A7205" w:rsidRPr="007068F0">
            <w:rPr>
              <w:rFonts w:ascii="Times New Roman" w:hAnsi="Times New Roman" w:cs="Times New Roman"/>
              <w:lang w:val="en-MY"/>
            </w:rPr>
            <w:fldChar w:fldCharType="end"/>
          </w:r>
        </w:sdtContent>
      </w:sdt>
      <w:sdt>
        <w:sdtPr>
          <w:rPr>
            <w:rFonts w:ascii="Times New Roman" w:hAnsi="Times New Roman" w:cs="Times New Roman"/>
            <w:lang w:val="en-MY"/>
          </w:rPr>
          <w:id w:val="476954092"/>
          <w:citation/>
        </w:sdtPr>
        <w:sdtEndPr/>
        <w:sdtContent>
          <w:r w:rsidR="007A7205" w:rsidRPr="007068F0">
            <w:rPr>
              <w:rFonts w:ascii="Times New Roman" w:hAnsi="Times New Roman" w:cs="Times New Roman"/>
              <w:lang w:val="en-MY"/>
            </w:rPr>
            <w:fldChar w:fldCharType="begin"/>
          </w:r>
          <w:r w:rsidR="007A7205" w:rsidRPr="007068F0">
            <w:rPr>
              <w:rFonts w:ascii="Times New Roman" w:hAnsi="Times New Roman" w:cs="Times New Roman"/>
              <w:lang w:val="en-US"/>
            </w:rPr>
            <w:instrText xml:space="preserve"> CITATION Shi08 \l 1033 </w:instrText>
          </w:r>
          <w:r w:rsidR="007A7205" w:rsidRPr="007068F0">
            <w:rPr>
              <w:rFonts w:ascii="Times New Roman" w:hAnsi="Times New Roman" w:cs="Times New Roman"/>
              <w:lang w:val="en-MY"/>
            </w:rPr>
            <w:fldChar w:fldCharType="separate"/>
          </w:r>
          <w:r w:rsidR="00716A44" w:rsidRPr="007068F0">
            <w:rPr>
              <w:rFonts w:ascii="Times New Roman" w:hAnsi="Times New Roman" w:cs="Times New Roman"/>
              <w:noProof/>
              <w:lang w:val="en-US"/>
            </w:rPr>
            <w:t xml:space="preserve"> (Shibata S, 2008)</w:t>
          </w:r>
          <w:r w:rsidR="007A7205" w:rsidRPr="007068F0">
            <w:rPr>
              <w:rFonts w:ascii="Times New Roman" w:hAnsi="Times New Roman" w:cs="Times New Roman"/>
              <w:lang w:val="en-MY"/>
            </w:rPr>
            <w:fldChar w:fldCharType="end"/>
          </w:r>
        </w:sdtContent>
      </w:sdt>
      <w:r w:rsidR="00EC25A6" w:rsidRPr="007068F0">
        <w:rPr>
          <w:rFonts w:ascii="Times New Roman" w:hAnsi="Times New Roman" w:cs="Times New Roman"/>
        </w:rPr>
        <w:t xml:space="preserve">. </w:t>
      </w:r>
      <w:r w:rsidR="0010079E" w:rsidRPr="007068F0">
        <w:rPr>
          <w:rFonts w:ascii="Times New Roman" w:hAnsi="Times New Roman" w:cs="Times New Roman"/>
        </w:rPr>
        <w:t>It was</w:t>
      </w:r>
      <w:r w:rsidR="00EC25A6" w:rsidRPr="007068F0">
        <w:rPr>
          <w:rFonts w:ascii="Times New Roman" w:hAnsi="Times New Roman" w:cs="Times New Roman"/>
        </w:rPr>
        <w:t xml:space="preserve"> reported to increase about 30% of the tensile strength and modulus of flax composite polymer</w:t>
      </w:r>
      <w:r w:rsidR="00830A68" w:rsidRPr="007068F0">
        <w:rPr>
          <w:rFonts w:ascii="Times New Roman" w:hAnsi="Times New Roman" w:cs="Times New Roman"/>
        </w:rPr>
        <w:t xml:space="preserve"> </w:t>
      </w:r>
      <w:sdt>
        <w:sdtPr>
          <w:rPr>
            <w:rFonts w:ascii="Times New Roman" w:hAnsi="Times New Roman" w:cs="Times New Roman"/>
          </w:rPr>
          <w:id w:val="410969273"/>
          <w:citation/>
        </w:sdtPr>
        <w:sdtEndPr/>
        <w:sdtContent>
          <w:r w:rsidR="007A7205" w:rsidRPr="007068F0">
            <w:rPr>
              <w:rFonts w:ascii="Times New Roman" w:hAnsi="Times New Roman" w:cs="Times New Roman"/>
            </w:rPr>
            <w:fldChar w:fldCharType="begin"/>
          </w:r>
          <w:r w:rsidR="007A7205" w:rsidRPr="007068F0">
            <w:rPr>
              <w:rFonts w:ascii="Times New Roman" w:hAnsi="Times New Roman" w:cs="Times New Roman"/>
              <w:lang w:val="en-US"/>
            </w:rPr>
            <w:instrText xml:space="preserve">CITATION DsV03 \l 1033 </w:instrText>
          </w:r>
          <w:r w:rsidR="007A7205" w:rsidRPr="007068F0">
            <w:rPr>
              <w:rFonts w:ascii="Times New Roman" w:hAnsi="Times New Roman" w:cs="Times New Roman"/>
            </w:rPr>
            <w:fldChar w:fldCharType="separate"/>
          </w:r>
          <w:r w:rsidR="00716A44" w:rsidRPr="007068F0">
            <w:rPr>
              <w:rFonts w:ascii="Times New Roman" w:hAnsi="Times New Roman" w:cs="Times New Roman"/>
              <w:noProof/>
              <w:lang w:val="en-US"/>
            </w:rPr>
            <w:t>(Van de Weyenberg I, 2003)</w:t>
          </w:r>
          <w:r w:rsidR="007A7205" w:rsidRPr="007068F0">
            <w:rPr>
              <w:rFonts w:ascii="Times New Roman" w:hAnsi="Times New Roman" w:cs="Times New Roman"/>
            </w:rPr>
            <w:fldChar w:fldCharType="end"/>
          </w:r>
        </w:sdtContent>
      </w:sdt>
      <w:sdt>
        <w:sdtPr>
          <w:rPr>
            <w:rFonts w:ascii="Times New Roman" w:hAnsi="Times New Roman" w:cs="Times New Roman"/>
          </w:rPr>
          <w:id w:val="-36520082"/>
          <w:citation/>
        </w:sdtPr>
        <w:sdtEndPr/>
        <w:sdtContent>
          <w:r w:rsidR="007A7205" w:rsidRPr="007068F0">
            <w:rPr>
              <w:rFonts w:ascii="Times New Roman" w:hAnsi="Times New Roman" w:cs="Times New Roman"/>
            </w:rPr>
            <w:fldChar w:fldCharType="begin"/>
          </w:r>
          <w:r w:rsidR="007A7205" w:rsidRPr="007068F0">
            <w:rPr>
              <w:rFonts w:ascii="Times New Roman" w:hAnsi="Times New Roman" w:cs="Times New Roman"/>
              <w:lang w:val="en-US"/>
            </w:rPr>
            <w:instrText xml:space="preserve"> CITATION Ede07 \l 1033 </w:instrText>
          </w:r>
          <w:r w:rsidR="007A7205" w:rsidRPr="007068F0">
            <w:rPr>
              <w:rFonts w:ascii="Times New Roman" w:hAnsi="Times New Roman" w:cs="Times New Roman"/>
            </w:rPr>
            <w:fldChar w:fldCharType="separate"/>
          </w:r>
          <w:r w:rsidR="00716A44" w:rsidRPr="007068F0">
            <w:rPr>
              <w:rFonts w:ascii="Times New Roman" w:hAnsi="Times New Roman" w:cs="Times New Roman"/>
              <w:noProof/>
              <w:lang w:val="en-US"/>
            </w:rPr>
            <w:t xml:space="preserve"> (Edeerozey AMM, 2007)</w:t>
          </w:r>
          <w:r w:rsidR="007A7205" w:rsidRPr="007068F0">
            <w:rPr>
              <w:rFonts w:ascii="Times New Roman" w:hAnsi="Times New Roman" w:cs="Times New Roman"/>
            </w:rPr>
            <w:fldChar w:fldCharType="end"/>
          </w:r>
        </w:sdtContent>
      </w:sdt>
      <w:r w:rsidR="00EC25A6" w:rsidRPr="007068F0">
        <w:rPr>
          <w:rFonts w:ascii="Times New Roman" w:hAnsi="Times New Roman" w:cs="Times New Roman"/>
        </w:rPr>
        <w:t>. Based on graph 1</w:t>
      </w:r>
      <w:r w:rsidR="0010079E" w:rsidRPr="007068F0">
        <w:rPr>
          <w:rFonts w:ascii="Times New Roman" w:hAnsi="Times New Roman" w:cs="Times New Roman"/>
        </w:rPr>
        <w:t>, concentration of 5% of NaOH was</w:t>
      </w:r>
      <w:r w:rsidR="00EC25A6" w:rsidRPr="007068F0">
        <w:rPr>
          <w:rFonts w:ascii="Times New Roman" w:hAnsi="Times New Roman" w:cs="Times New Roman"/>
        </w:rPr>
        <w:t xml:space="preserve"> the highest tensile streng</w:t>
      </w:r>
      <w:r w:rsidR="00160734" w:rsidRPr="007068F0">
        <w:rPr>
          <w:rFonts w:ascii="Times New Roman" w:hAnsi="Times New Roman" w:cs="Times New Roman"/>
        </w:rPr>
        <w:t xml:space="preserve">th </w:t>
      </w:r>
      <w:r w:rsidR="00970013" w:rsidRPr="007068F0">
        <w:rPr>
          <w:rFonts w:ascii="Times New Roman" w:hAnsi="Times New Roman" w:cs="Times New Roman"/>
        </w:rPr>
        <w:t xml:space="preserve">and it was suggested </w:t>
      </w:r>
      <w:r w:rsidR="00160734" w:rsidRPr="007068F0">
        <w:rPr>
          <w:rFonts w:ascii="Times New Roman" w:hAnsi="Times New Roman" w:cs="Times New Roman"/>
        </w:rPr>
        <w:t xml:space="preserve">to </w:t>
      </w:r>
      <w:r w:rsidR="00970013" w:rsidRPr="007068F0">
        <w:rPr>
          <w:rFonts w:ascii="Times New Roman" w:hAnsi="Times New Roman" w:cs="Times New Roman"/>
        </w:rPr>
        <w:t>use</w:t>
      </w:r>
      <w:r w:rsidR="00160734" w:rsidRPr="007068F0">
        <w:rPr>
          <w:rFonts w:ascii="Times New Roman" w:hAnsi="Times New Roman" w:cs="Times New Roman"/>
        </w:rPr>
        <w:t xml:space="preserve"> in this study</w:t>
      </w:r>
      <w:r w:rsidR="00EC25A6" w:rsidRPr="007068F0">
        <w:rPr>
          <w:rFonts w:ascii="Times New Roman" w:hAnsi="Times New Roman" w:cs="Times New Roman"/>
        </w:rPr>
        <w:t xml:space="preserve">. </w:t>
      </w:r>
    </w:p>
    <w:p w:rsidR="00B55F49" w:rsidRPr="007068F0" w:rsidRDefault="00B55F49" w:rsidP="001C1021">
      <w:pPr>
        <w:spacing w:after="0" w:line="480" w:lineRule="auto"/>
        <w:rPr>
          <w:rFonts w:ascii="Times New Roman" w:hAnsi="Times New Roman" w:cs="Times New Roman"/>
        </w:rPr>
      </w:pPr>
    </w:p>
    <w:p w:rsidR="00587F8D" w:rsidRDefault="000C6AC5" w:rsidP="00A50CD1">
      <w:pPr>
        <w:pStyle w:val="Heading1"/>
        <w:keepNext/>
        <w:keepLines/>
        <w:numPr>
          <w:ilvl w:val="0"/>
          <w:numId w:val="1"/>
        </w:numPr>
        <w:spacing w:before="0" w:line="240" w:lineRule="auto"/>
        <w:ind w:left="426"/>
        <w:contextualSpacing w:val="0"/>
        <w:rPr>
          <w:rFonts w:ascii="Times New Roman" w:hAnsi="Times New Roman" w:cs="Times New Roman"/>
          <w:b/>
          <w:sz w:val="24"/>
          <w:szCs w:val="24"/>
        </w:rPr>
      </w:pPr>
      <w:r w:rsidRPr="007068F0">
        <w:rPr>
          <w:rFonts w:ascii="Times New Roman" w:hAnsi="Times New Roman" w:cs="Times New Roman"/>
          <w:b/>
          <w:sz w:val="24"/>
          <w:szCs w:val="24"/>
        </w:rPr>
        <w:t>Experimental Methodology</w:t>
      </w:r>
    </w:p>
    <w:p w:rsidR="00A50CD1" w:rsidRPr="00A50CD1" w:rsidRDefault="00A50CD1" w:rsidP="00A50CD1">
      <w:pPr>
        <w:spacing w:after="0" w:line="240" w:lineRule="auto"/>
        <w:rPr>
          <w:lang w:val="en-US" w:bidi="en-US"/>
        </w:rPr>
      </w:pPr>
    </w:p>
    <w:p w:rsidR="007068F0" w:rsidRPr="007068F0" w:rsidRDefault="007068F0" w:rsidP="00A50CD1">
      <w:pPr>
        <w:pStyle w:val="Heading1"/>
        <w:keepNext/>
        <w:keepLines/>
        <w:numPr>
          <w:ilvl w:val="1"/>
          <w:numId w:val="1"/>
        </w:numPr>
        <w:spacing w:before="0" w:line="240" w:lineRule="auto"/>
        <w:ind w:left="426"/>
        <w:contextualSpacing w:val="0"/>
        <w:rPr>
          <w:rFonts w:ascii="Times New Roman" w:hAnsi="Times New Roman" w:cs="Times New Roman"/>
          <w:b/>
          <w:sz w:val="24"/>
          <w:szCs w:val="24"/>
        </w:rPr>
      </w:pPr>
      <w:r w:rsidRPr="007068F0">
        <w:rPr>
          <w:rFonts w:ascii="Times New Roman" w:hAnsi="Times New Roman" w:cs="Times New Roman"/>
          <w:b/>
          <w:sz w:val="24"/>
          <w:szCs w:val="24"/>
        </w:rPr>
        <w:t xml:space="preserve">Materials </w:t>
      </w:r>
    </w:p>
    <w:p w:rsidR="00A50CD1" w:rsidRDefault="00A50CD1" w:rsidP="001C1021">
      <w:pPr>
        <w:spacing w:after="0" w:line="240" w:lineRule="auto"/>
        <w:jc w:val="both"/>
        <w:rPr>
          <w:rFonts w:ascii="Times New Roman" w:hAnsi="Times New Roman" w:cs="Times New Roman"/>
          <w:lang w:val="en-US" w:bidi="en-US"/>
        </w:rPr>
      </w:pPr>
    </w:p>
    <w:p w:rsidR="007068F0" w:rsidRPr="007068F0" w:rsidRDefault="007068F0" w:rsidP="001C1021">
      <w:pPr>
        <w:spacing w:after="0" w:line="240" w:lineRule="auto"/>
        <w:jc w:val="both"/>
        <w:rPr>
          <w:rFonts w:ascii="Times New Roman" w:hAnsi="Times New Roman" w:cs="Times New Roman"/>
          <w:lang w:val="en-US" w:bidi="en-US"/>
        </w:rPr>
      </w:pPr>
      <w:r>
        <w:rPr>
          <w:rFonts w:ascii="Times New Roman" w:hAnsi="Times New Roman" w:cs="Times New Roman"/>
          <w:lang w:val="en-US" w:bidi="en-US"/>
        </w:rPr>
        <w:t xml:space="preserve">All materials were purchased in Malaysia. Kenaf </w:t>
      </w:r>
      <w:proofErr w:type="spellStart"/>
      <w:r>
        <w:rPr>
          <w:rFonts w:ascii="Times New Roman" w:hAnsi="Times New Roman" w:cs="Times New Roman"/>
          <w:lang w:val="en-US" w:bidi="en-US"/>
        </w:rPr>
        <w:t>Fibre</w:t>
      </w:r>
      <w:proofErr w:type="spellEnd"/>
      <w:r>
        <w:rPr>
          <w:rFonts w:ascii="Times New Roman" w:hAnsi="Times New Roman" w:cs="Times New Roman"/>
          <w:lang w:val="en-US" w:bidi="en-US"/>
        </w:rPr>
        <w:t xml:space="preserve"> was supplied by Malaysia Agriculture </w:t>
      </w:r>
      <w:r w:rsidR="00A827A5">
        <w:rPr>
          <w:rFonts w:ascii="Times New Roman" w:hAnsi="Times New Roman" w:cs="Times New Roman"/>
          <w:lang w:val="en-US" w:bidi="en-US"/>
        </w:rPr>
        <w:t xml:space="preserve">Research and Development Institute. Epoxy resin and hardener were purchased from </w:t>
      </w:r>
      <w:proofErr w:type="spellStart"/>
      <w:r w:rsidR="00A827A5">
        <w:rPr>
          <w:rFonts w:ascii="Times New Roman" w:hAnsi="Times New Roman" w:cs="Times New Roman"/>
          <w:lang w:val="en-US" w:bidi="en-US"/>
        </w:rPr>
        <w:t>Grandtech</w:t>
      </w:r>
      <w:proofErr w:type="spellEnd"/>
      <w:r w:rsidR="00A827A5">
        <w:rPr>
          <w:rFonts w:ascii="Times New Roman" w:hAnsi="Times New Roman" w:cs="Times New Roman"/>
          <w:lang w:val="en-US" w:bidi="en-US"/>
        </w:rPr>
        <w:t xml:space="preserve"> Precision Engineering </w:t>
      </w:r>
      <w:proofErr w:type="spellStart"/>
      <w:r w:rsidR="00A827A5">
        <w:rPr>
          <w:rFonts w:ascii="Times New Roman" w:hAnsi="Times New Roman" w:cs="Times New Roman"/>
          <w:lang w:val="en-US" w:bidi="en-US"/>
        </w:rPr>
        <w:t>Sdn</w:t>
      </w:r>
      <w:proofErr w:type="spellEnd"/>
      <w:r w:rsidR="00A827A5">
        <w:rPr>
          <w:rFonts w:ascii="Times New Roman" w:hAnsi="Times New Roman" w:cs="Times New Roman"/>
          <w:lang w:val="en-US" w:bidi="en-US"/>
        </w:rPr>
        <w:t>. Bhd.</w:t>
      </w:r>
    </w:p>
    <w:p w:rsidR="007068F0" w:rsidRPr="007068F0" w:rsidRDefault="007068F0" w:rsidP="001C1021">
      <w:pPr>
        <w:spacing w:after="0"/>
        <w:rPr>
          <w:rFonts w:ascii="Times New Roman" w:hAnsi="Times New Roman" w:cs="Times New Roman"/>
          <w:lang w:val="en-US" w:bidi="en-US"/>
        </w:rPr>
      </w:pPr>
    </w:p>
    <w:p w:rsidR="007068F0" w:rsidRDefault="007068F0" w:rsidP="00A50CD1">
      <w:pPr>
        <w:pStyle w:val="Heading1"/>
        <w:keepNext/>
        <w:keepLines/>
        <w:numPr>
          <w:ilvl w:val="1"/>
          <w:numId w:val="1"/>
        </w:numPr>
        <w:spacing w:before="0" w:line="480" w:lineRule="auto"/>
        <w:ind w:left="426"/>
        <w:contextualSpacing w:val="0"/>
        <w:rPr>
          <w:rFonts w:ascii="Times New Roman" w:hAnsi="Times New Roman" w:cs="Times New Roman"/>
          <w:b/>
          <w:sz w:val="24"/>
          <w:szCs w:val="24"/>
        </w:rPr>
      </w:pPr>
      <w:r w:rsidRPr="007068F0">
        <w:rPr>
          <w:rFonts w:ascii="Times New Roman" w:hAnsi="Times New Roman" w:cs="Times New Roman"/>
          <w:b/>
          <w:sz w:val="24"/>
          <w:szCs w:val="24"/>
        </w:rPr>
        <w:t>Methodology</w:t>
      </w:r>
    </w:p>
    <w:p w:rsidR="00A827A5" w:rsidRPr="007068F0" w:rsidRDefault="00A827A5" w:rsidP="001C1021">
      <w:pPr>
        <w:spacing w:after="0" w:line="240" w:lineRule="auto"/>
        <w:jc w:val="both"/>
        <w:rPr>
          <w:rFonts w:ascii="Times New Roman" w:hAnsi="Times New Roman" w:cs="Times New Roman"/>
        </w:rPr>
      </w:pPr>
      <w:r w:rsidRPr="007068F0">
        <w:rPr>
          <w:rFonts w:ascii="Times New Roman" w:hAnsi="Times New Roman" w:cs="Times New Roman"/>
        </w:rPr>
        <w:t>There were several methods can be used to manufacture kenaf fibres reinforced composite polymer. Hand lay-up method was use in this study to manufactured KFRC. It was easy to handle, cheap and there is no external pressure was use compared to other method. Mould was prepared by using plywood as mould, cardboard was base and aluminium foil was used as coated layer to prevent KFRC from stick with mould. The mould was made in long rectangular.</w:t>
      </w:r>
    </w:p>
    <w:p w:rsidR="00A827A5" w:rsidRPr="007068F0" w:rsidRDefault="00A827A5" w:rsidP="001C1021">
      <w:pPr>
        <w:spacing w:after="0" w:line="240" w:lineRule="auto"/>
        <w:jc w:val="both"/>
        <w:rPr>
          <w:rFonts w:ascii="Times New Roman" w:hAnsi="Times New Roman" w:cs="Times New Roman"/>
        </w:rPr>
      </w:pPr>
    </w:p>
    <w:p w:rsidR="00A827A5" w:rsidRPr="007068F0" w:rsidRDefault="00A827A5" w:rsidP="001C1021">
      <w:pPr>
        <w:spacing w:after="0" w:line="240" w:lineRule="auto"/>
        <w:jc w:val="both"/>
        <w:rPr>
          <w:rFonts w:ascii="Times New Roman" w:hAnsi="Times New Roman" w:cs="Times New Roman"/>
        </w:rPr>
      </w:pPr>
      <w:r w:rsidRPr="007068F0">
        <w:rPr>
          <w:rFonts w:ascii="Times New Roman" w:hAnsi="Times New Roman" w:cs="Times New Roman"/>
        </w:rPr>
        <w:t>Before chemical treatment process start, kenaf fibres moisture was remove by placing fibres in temperature room for 24 hours. In modification on composite properties, NaOH solutions with concentration range from 4% to 6% with interval 1% by mass were used for alkali treatment. Kenaf fibre mats were immersed in NaOH concentration for 24 hours</w:t>
      </w:r>
      <w:sdt>
        <w:sdtPr>
          <w:rPr>
            <w:rFonts w:ascii="Times New Roman" w:hAnsi="Times New Roman" w:cs="Times New Roman"/>
          </w:rPr>
          <w:id w:val="917896211"/>
          <w:citation/>
        </w:sdtPr>
        <w:sdtEndPr/>
        <w:sdtContent>
          <w:r w:rsidRPr="007068F0">
            <w:rPr>
              <w:rFonts w:ascii="Times New Roman" w:hAnsi="Times New Roman" w:cs="Times New Roman"/>
            </w:rPr>
            <w:fldChar w:fldCharType="begin"/>
          </w:r>
          <w:r w:rsidRPr="007068F0">
            <w:rPr>
              <w:rFonts w:ascii="Times New Roman" w:hAnsi="Times New Roman" w:cs="Times New Roman"/>
              <w:lang w:val="en-US"/>
            </w:rPr>
            <w:instrText xml:space="preserve">CITATION BFY12 \l 1033 </w:instrText>
          </w:r>
          <w:r w:rsidRPr="007068F0">
            <w:rPr>
              <w:rFonts w:ascii="Times New Roman" w:hAnsi="Times New Roman" w:cs="Times New Roman"/>
            </w:rPr>
            <w:fldChar w:fldCharType="separate"/>
          </w:r>
          <w:r w:rsidRPr="007068F0">
            <w:rPr>
              <w:rFonts w:ascii="Times New Roman" w:hAnsi="Times New Roman" w:cs="Times New Roman"/>
              <w:noProof/>
              <w:lang w:val="en-US"/>
            </w:rPr>
            <w:t xml:space="preserve"> (B.F. Yousif, 2012)</w:t>
          </w:r>
          <w:r w:rsidRPr="007068F0">
            <w:rPr>
              <w:rFonts w:ascii="Times New Roman" w:hAnsi="Times New Roman" w:cs="Times New Roman"/>
            </w:rPr>
            <w:fldChar w:fldCharType="end"/>
          </w:r>
        </w:sdtContent>
      </w:sdt>
      <w:r w:rsidRPr="007068F0">
        <w:rPr>
          <w:rFonts w:ascii="Times New Roman" w:hAnsi="Times New Roman" w:cs="Times New Roman"/>
        </w:rPr>
        <w:t xml:space="preserve"> </w:t>
      </w:r>
      <w:r w:rsidRPr="007068F0">
        <w:rPr>
          <w:rFonts w:ascii="Times New Roman" w:hAnsi="Times New Roman" w:cs="Times New Roman"/>
        </w:rPr>
        <w:lastRenderedPageBreak/>
        <w:t>followed by washing fibres with running tap water and drying in an oven for 24 hour at 65</w:t>
      </w:r>
      <m:oMath>
        <m:r>
          <w:rPr>
            <w:rFonts w:ascii="Cambria Math" w:hAnsi="Cambria Math" w:cs="Times New Roman"/>
          </w:rPr>
          <m:t>℃</m:t>
        </m:r>
      </m:oMath>
      <w:r w:rsidRPr="007068F0">
        <w:rPr>
          <w:rFonts w:ascii="Times New Roman" w:hAnsi="Times New Roman" w:cs="Times New Roman"/>
        </w:rPr>
        <w:t xml:space="preserve"> </w:t>
      </w:r>
      <w:sdt>
        <w:sdtPr>
          <w:rPr>
            <w:rFonts w:ascii="Times New Roman" w:hAnsi="Times New Roman" w:cs="Times New Roman"/>
          </w:rPr>
          <w:id w:val="652718123"/>
          <w:citation/>
        </w:sdtPr>
        <w:sdtEndPr/>
        <w:sdtContent>
          <w:r w:rsidRPr="007068F0">
            <w:rPr>
              <w:rFonts w:ascii="Times New Roman" w:hAnsi="Times New Roman" w:cs="Times New Roman"/>
            </w:rPr>
            <w:fldChar w:fldCharType="begin"/>
          </w:r>
          <w:r w:rsidRPr="007068F0">
            <w:rPr>
              <w:rFonts w:ascii="Times New Roman" w:hAnsi="Times New Roman" w:cs="Times New Roman"/>
              <w:lang w:val="en-US"/>
            </w:rPr>
            <w:instrText xml:space="preserve"> CITATION ISA09 \l 1033 </w:instrText>
          </w:r>
          <w:r w:rsidRPr="007068F0">
            <w:rPr>
              <w:rFonts w:ascii="Times New Roman" w:hAnsi="Times New Roman" w:cs="Times New Roman"/>
            </w:rPr>
            <w:fldChar w:fldCharType="separate"/>
          </w:r>
          <w:r w:rsidRPr="007068F0">
            <w:rPr>
              <w:rFonts w:ascii="Times New Roman" w:hAnsi="Times New Roman" w:cs="Times New Roman"/>
              <w:noProof/>
              <w:lang w:val="en-US"/>
            </w:rPr>
            <w:t>(I.S. Aji, 2009)</w:t>
          </w:r>
          <w:r w:rsidRPr="007068F0">
            <w:rPr>
              <w:rFonts w:ascii="Times New Roman" w:hAnsi="Times New Roman" w:cs="Times New Roman"/>
            </w:rPr>
            <w:fldChar w:fldCharType="end"/>
          </w:r>
        </w:sdtContent>
      </w:sdt>
      <w:r w:rsidRPr="007068F0">
        <w:rPr>
          <w:rFonts w:ascii="Times New Roman" w:hAnsi="Times New Roman" w:cs="Times New Roman"/>
        </w:rPr>
        <w:t xml:space="preserve">. </w:t>
      </w:r>
    </w:p>
    <w:p w:rsidR="00A827A5" w:rsidRPr="007068F0" w:rsidRDefault="00A827A5" w:rsidP="001C1021">
      <w:pPr>
        <w:spacing w:after="0" w:line="240" w:lineRule="auto"/>
        <w:jc w:val="both"/>
        <w:rPr>
          <w:rFonts w:ascii="Times New Roman" w:hAnsi="Times New Roman" w:cs="Times New Roman"/>
        </w:rPr>
      </w:pPr>
    </w:p>
    <w:p w:rsidR="00A827A5" w:rsidRPr="007068F0" w:rsidRDefault="00A827A5" w:rsidP="001C1021">
      <w:pPr>
        <w:spacing w:after="0" w:line="240" w:lineRule="auto"/>
        <w:jc w:val="both"/>
        <w:rPr>
          <w:rFonts w:ascii="Times New Roman" w:hAnsi="Times New Roman" w:cs="Times New Roman"/>
        </w:rPr>
      </w:pPr>
      <w:r w:rsidRPr="007068F0">
        <w:rPr>
          <w:rFonts w:ascii="Times New Roman" w:hAnsi="Times New Roman" w:cs="Times New Roman"/>
        </w:rPr>
        <w:t>Fibres size was separately manually by three types of size, less than 125</w:t>
      </w:r>
      <m:oMath>
        <m:r>
          <w:rPr>
            <w:rFonts w:ascii="Cambria Math" w:hAnsi="Cambria Math" w:cs="Times New Roman"/>
          </w:rPr>
          <m:t>μm</m:t>
        </m:r>
      </m:oMath>
      <w:r w:rsidRPr="007068F0">
        <w:rPr>
          <w:rFonts w:ascii="Times New Roman" w:hAnsi="Times New Roman" w:cs="Times New Roman"/>
        </w:rPr>
        <w:t xml:space="preserve"> and greater than 125</w:t>
      </w:r>
      <m:oMath>
        <m:r>
          <w:rPr>
            <w:rFonts w:ascii="Cambria Math" w:hAnsi="Cambria Math" w:cs="Times New Roman"/>
          </w:rPr>
          <m:t>μm</m:t>
        </m:r>
      </m:oMath>
      <w:r w:rsidRPr="007068F0">
        <w:rPr>
          <w:rFonts w:ascii="Times New Roman" w:hAnsi="Times New Roman" w:cs="Times New Roman"/>
        </w:rPr>
        <w:t>, and another size of fibres used were flour. Each of them was separated based on NaOH concentration. For kenaf flour, Kenaf fibres with different concentration were grinder by a machine. Machine output size was setup to less than 1000</w:t>
      </w:r>
      <m:oMath>
        <m:r>
          <w:rPr>
            <w:rFonts w:ascii="Cambria Math" w:hAnsi="Cambria Math" w:cs="Times New Roman"/>
          </w:rPr>
          <m:t>μm</m:t>
        </m:r>
      </m:oMath>
      <w:r w:rsidRPr="007068F0">
        <w:rPr>
          <w:rFonts w:ascii="Times New Roman" w:hAnsi="Times New Roman" w:cs="Times New Roman"/>
        </w:rPr>
        <w:t xml:space="preserve">. </w:t>
      </w:r>
    </w:p>
    <w:p w:rsidR="00A827A5" w:rsidRPr="007068F0" w:rsidRDefault="00A827A5" w:rsidP="001C1021">
      <w:pPr>
        <w:spacing w:after="0" w:line="240" w:lineRule="auto"/>
        <w:jc w:val="both"/>
        <w:rPr>
          <w:rFonts w:ascii="Times New Roman" w:hAnsi="Times New Roman" w:cs="Times New Roman"/>
        </w:rPr>
      </w:pPr>
    </w:p>
    <w:p w:rsidR="00A827A5" w:rsidRPr="007068F0" w:rsidRDefault="00A827A5" w:rsidP="001C1021">
      <w:pPr>
        <w:spacing w:after="0" w:line="240" w:lineRule="auto"/>
        <w:jc w:val="both"/>
        <w:rPr>
          <w:rFonts w:ascii="Times New Roman" w:hAnsi="Times New Roman" w:cs="Times New Roman"/>
        </w:rPr>
      </w:pPr>
      <w:r w:rsidRPr="007068F0">
        <w:rPr>
          <w:rFonts w:ascii="Times New Roman" w:hAnsi="Times New Roman" w:cs="Times New Roman"/>
        </w:rPr>
        <w:t>For continuous unidirectional orientation, long fibres were place into mould and at the both end of fibres was clamp to ensure it was in fixed orientation. For discontinuous unidirectional fibres, long fibres were cut to 2 cm and place the fibres into the mould. The mould was made in long rectangular form, it is easy to orientate the fibres so it position was fixed. For random distribution fibres orientation were easy to place into mould. The fibres were place in mould in random direction.</w:t>
      </w:r>
    </w:p>
    <w:p w:rsidR="00A827A5" w:rsidRPr="007068F0" w:rsidRDefault="00A827A5" w:rsidP="001C1021">
      <w:pPr>
        <w:spacing w:after="0" w:line="240" w:lineRule="auto"/>
        <w:jc w:val="both"/>
        <w:rPr>
          <w:rFonts w:ascii="Times New Roman" w:hAnsi="Times New Roman" w:cs="Times New Roman"/>
        </w:rPr>
      </w:pPr>
    </w:p>
    <w:p w:rsidR="00A827A5" w:rsidRPr="007068F0" w:rsidRDefault="00A827A5" w:rsidP="001C1021">
      <w:pPr>
        <w:spacing w:after="0" w:line="240" w:lineRule="auto"/>
        <w:jc w:val="both"/>
        <w:rPr>
          <w:rFonts w:ascii="Times New Roman" w:hAnsi="Times New Roman" w:cs="Times New Roman"/>
        </w:rPr>
      </w:pPr>
      <w:r w:rsidRPr="007068F0">
        <w:rPr>
          <w:rFonts w:ascii="Times New Roman" w:hAnsi="Times New Roman" w:cs="Times New Roman"/>
        </w:rPr>
        <w:t>There were 21 combinations of size, orientation and chemical treatment to manufacture. Polymer used for manufactured KFRP was epoxy resin and hardener. The ratio of epoxy resin and hardener was 2 to 1. The fibres were prepared with the ratio 70 to 30 with the polymer. Both of the ratios were based on weight. Calculation for the exact mass was made based on mould volume, kenaf density, epoxy resin density and hardener density.</w:t>
      </w:r>
    </w:p>
    <w:p w:rsidR="00A827A5" w:rsidRPr="007068F0" w:rsidRDefault="00A827A5" w:rsidP="001C1021">
      <w:pPr>
        <w:spacing w:after="0" w:line="240" w:lineRule="auto"/>
        <w:jc w:val="both"/>
        <w:rPr>
          <w:rFonts w:ascii="Times New Roman" w:hAnsi="Times New Roman" w:cs="Times New Roman"/>
        </w:rPr>
      </w:pPr>
    </w:p>
    <w:p w:rsidR="00A827A5" w:rsidRPr="007068F0" w:rsidRDefault="00A827A5" w:rsidP="001C1021">
      <w:pPr>
        <w:spacing w:after="0" w:line="240" w:lineRule="auto"/>
        <w:jc w:val="both"/>
        <w:rPr>
          <w:rFonts w:ascii="Times New Roman" w:hAnsi="Times New Roman" w:cs="Times New Roman"/>
        </w:rPr>
      </w:pPr>
      <w:r w:rsidRPr="007068F0">
        <w:rPr>
          <w:rFonts w:ascii="Times New Roman" w:hAnsi="Times New Roman" w:cs="Times New Roman"/>
        </w:rPr>
        <w:t xml:space="preserve">Epoxy resin and hardener was mix in a beaker and stir using a glass rod in order to made the mixture well. Leave the mixture for 3 minutes in order to release air bubble to the surface. After that, pour the mixture to the mould and let epoxy resin cure for 24 hour at room temperature. </w:t>
      </w:r>
      <w:r w:rsidRPr="007068F0">
        <w:rPr>
          <w:rFonts w:ascii="Times New Roman" w:hAnsi="Times New Roman" w:cs="Times New Roman"/>
          <w:lang w:val="en-US" w:bidi="en-US"/>
        </w:rPr>
        <w:t>After that, KFRC was cut into specific dimension according to ASTM standard for testing.</w:t>
      </w:r>
    </w:p>
    <w:p w:rsidR="008A32EB" w:rsidRPr="007068F0" w:rsidRDefault="008A32EB" w:rsidP="001C1021">
      <w:pPr>
        <w:spacing w:after="0" w:line="240" w:lineRule="auto"/>
        <w:rPr>
          <w:rFonts w:ascii="Times New Roman" w:hAnsi="Times New Roman" w:cs="Times New Roman"/>
          <w:lang w:val="en-US" w:bidi="en-US"/>
        </w:rPr>
      </w:pPr>
    </w:p>
    <w:p w:rsidR="00BC02AB" w:rsidRPr="007068F0" w:rsidRDefault="00BC02AB" w:rsidP="001C1021">
      <w:pPr>
        <w:spacing w:after="0" w:line="240" w:lineRule="auto"/>
        <w:rPr>
          <w:rFonts w:ascii="Times New Roman" w:hAnsi="Times New Roman" w:cs="Times New Roman"/>
          <w:lang w:val="en-US" w:bidi="en-US"/>
        </w:rPr>
      </w:pPr>
    </w:p>
    <w:p w:rsidR="00926B26" w:rsidRDefault="00232DC7" w:rsidP="00926B26">
      <w:pPr>
        <w:pStyle w:val="Heading1"/>
        <w:numPr>
          <w:ilvl w:val="0"/>
          <w:numId w:val="1"/>
        </w:numPr>
        <w:spacing w:before="0" w:line="240" w:lineRule="auto"/>
        <w:ind w:left="426"/>
        <w:rPr>
          <w:rFonts w:ascii="Times New Roman" w:hAnsi="Times New Roman" w:cs="Times New Roman"/>
          <w:b/>
          <w:sz w:val="24"/>
          <w:szCs w:val="24"/>
        </w:rPr>
      </w:pPr>
      <w:r>
        <w:rPr>
          <w:rFonts w:ascii="Times New Roman" w:hAnsi="Times New Roman" w:cs="Times New Roman"/>
          <w:b/>
          <w:sz w:val="24"/>
          <w:szCs w:val="24"/>
        </w:rPr>
        <w:t>Results and</w:t>
      </w:r>
      <w:r w:rsidR="002A7B45" w:rsidRPr="007068F0">
        <w:rPr>
          <w:rFonts w:ascii="Times New Roman" w:hAnsi="Times New Roman" w:cs="Times New Roman"/>
          <w:b/>
          <w:sz w:val="24"/>
          <w:szCs w:val="24"/>
        </w:rPr>
        <w:t xml:space="preserve"> Discussions</w:t>
      </w:r>
    </w:p>
    <w:p w:rsidR="00ED1BA8" w:rsidRPr="00ED1BA8" w:rsidRDefault="00ED1BA8" w:rsidP="00ED1BA8">
      <w:pPr>
        <w:spacing w:after="0" w:line="240" w:lineRule="auto"/>
        <w:rPr>
          <w:lang w:val="en-US" w:bidi="en-US"/>
        </w:rPr>
      </w:pPr>
    </w:p>
    <w:p w:rsidR="00AC0CCB" w:rsidRDefault="002A7B45" w:rsidP="00232DC7">
      <w:pPr>
        <w:pStyle w:val="Heading2"/>
        <w:numPr>
          <w:ilvl w:val="1"/>
          <w:numId w:val="1"/>
        </w:numPr>
        <w:spacing w:before="0" w:line="240" w:lineRule="auto"/>
        <w:ind w:left="426"/>
        <w:rPr>
          <w:rFonts w:ascii="Times New Roman" w:hAnsi="Times New Roman" w:cs="Times New Roman"/>
          <w:b/>
          <w:sz w:val="24"/>
          <w:szCs w:val="24"/>
        </w:rPr>
      </w:pPr>
      <w:r w:rsidRPr="007068F0">
        <w:rPr>
          <w:rFonts w:ascii="Times New Roman" w:hAnsi="Times New Roman" w:cs="Times New Roman"/>
          <w:b/>
          <w:sz w:val="24"/>
          <w:szCs w:val="24"/>
        </w:rPr>
        <w:t>Results</w:t>
      </w:r>
    </w:p>
    <w:p w:rsidR="00232DC7" w:rsidRDefault="00232DC7" w:rsidP="00A50CD1">
      <w:pPr>
        <w:spacing w:after="0" w:line="240" w:lineRule="auto"/>
        <w:rPr>
          <w:lang w:val="en-US" w:bidi="en-US"/>
        </w:rPr>
      </w:pPr>
    </w:p>
    <w:p w:rsidR="00363A73" w:rsidRPr="00CA1AAD" w:rsidRDefault="00363A73" w:rsidP="001C1021">
      <w:pPr>
        <w:pStyle w:val="Heading3"/>
        <w:numPr>
          <w:ilvl w:val="2"/>
          <w:numId w:val="1"/>
        </w:numPr>
        <w:spacing w:before="0" w:line="240" w:lineRule="auto"/>
        <w:ind w:left="709"/>
        <w:rPr>
          <w:rFonts w:ascii="Times New Roman" w:hAnsi="Times New Roman" w:cs="Times New Roman"/>
          <w:b/>
          <w:sz w:val="24"/>
          <w:szCs w:val="24"/>
        </w:rPr>
      </w:pPr>
      <w:r w:rsidRPr="00232DC7">
        <w:rPr>
          <w:rFonts w:ascii="Times New Roman" w:hAnsi="Times New Roman" w:cs="Times New Roman"/>
          <w:b/>
          <w:sz w:val="24"/>
          <w:szCs w:val="24"/>
        </w:rPr>
        <w:lastRenderedPageBreak/>
        <w:t>Tensile Test</w:t>
      </w:r>
    </w:p>
    <w:p w:rsidR="00A50CD1" w:rsidRDefault="00A827A5" w:rsidP="00A50CD1">
      <w:pPr>
        <w:keepNext/>
        <w:spacing w:after="0" w:line="240" w:lineRule="auto"/>
      </w:pPr>
      <w:r>
        <w:rPr>
          <w:rFonts w:ascii="Times New Roman" w:hAnsi="Times New Roman" w:cs="Times New Roman"/>
          <w:noProof/>
          <w:lang w:val="en-MY" w:eastAsia="en-MY"/>
        </w:rPr>
        <w:drawing>
          <wp:inline distT="0" distB="0" distL="0" distR="0" wp14:anchorId="7D29F5B4" wp14:editId="4DC3EC35">
            <wp:extent cx="2700000" cy="1849620"/>
            <wp:effectExtent l="0" t="0" r="5715" b="0"/>
            <wp:docPr id="2" name="Picture 2" descr="C:\Users\firdaus\Desktop\manuscript\graph\a,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rdaus\Desktop\manuscript\graph\a,b,c.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0000" cy="1849620"/>
                    </a:xfrm>
                    <a:prstGeom prst="rect">
                      <a:avLst/>
                    </a:prstGeom>
                    <a:noFill/>
                    <a:ln>
                      <a:noFill/>
                    </a:ln>
                  </pic:spPr>
                </pic:pic>
              </a:graphicData>
            </a:graphic>
          </wp:inline>
        </w:drawing>
      </w:r>
    </w:p>
    <w:p w:rsidR="004A4DA3" w:rsidRPr="00040B2E" w:rsidRDefault="00A50CD1" w:rsidP="00040B2E">
      <w:pPr>
        <w:pStyle w:val="Caption"/>
        <w:rPr>
          <w:rFonts w:ascii="Times New Roman" w:hAnsi="Times New Roman" w:cs="Times New Roman"/>
          <w:sz w:val="22"/>
          <w:szCs w:val="22"/>
        </w:rPr>
      </w:pPr>
      <w:r>
        <w:t xml:space="preserve">Figure </w:t>
      </w:r>
      <w:r>
        <w:fldChar w:fldCharType="begin"/>
      </w:r>
      <w:r>
        <w:instrText xml:space="preserve"> SEQ Figure \* ARABIC </w:instrText>
      </w:r>
      <w:r>
        <w:fldChar w:fldCharType="separate"/>
      </w:r>
      <w:r w:rsidR="004A4FC9">
        <w:rPr>
          <w:noProof/>
        </w:rPr>
        <w:t>1</w:t>
      </w:r>
      <w:r>
        <w:fldChar w:fldCharType="end"/>
      </w:r>
      <w:r>
        <w:t xml:space="preserve">: </w:t>
      </w:r>
      <w:r w:rsidR="004A4FC9">
        <w:t xml:space="preserve">Average </w:t>
      </w:r>
      <w:r>
        <w:t>Tensile Strength based on: (a) NaOH Concentration, (b) Orientation, (c) Fibre size</w:t>
      </w:r>
    </w:p>
    <w:p w:rsidR="00040B2E" w:rsidRDefault="00040B2E" w:rsidP="004A4DA3">
      <w:pPr>
        <w:spacing w:after="0" w:line="240" w:lineRule="auto"/>
        <w:jc w:val="both"/>
        <w:rPr>
          <w:rFonts w:ascii="Times New Roman" w:hAnsi="Times New Roman" w:cs="Times New Roman"/>
          <w:lang w:val="en-US" w:bidi="en-US"/>
        </w:rPr>
      </w:pPr>
      <w:r>
        <w:rPr>
          <w:rFonts w:ascii="Times New Roman" w:hAnsi="Times New Roman" w:cs="Times New Roman"/>
          <w:lang w:val="en-US" w:bidi="en-US"/>
        </w:rPr>
        <w:t>For tensile test results,</w:t>
      </w:r>
      <w:r w:rsidR="004A4DA3" w:rsidRPr="00CA1AAD">
        <w:rPr>
          <w:rFonts w:ascii="Times New Roman" w:hAnsi="Times New Roman" w:cs="Times New Roman"/>
          <w:lang w:val="en-US" w:bidi="en-US"/>
        </w:rPr>
        <w:t xml:space="preserve"> it shows trend that the tensile strength increase along with the fibres orientation, from flour, random distribution, discontinuous directional, and the highest was continuous directional. </w:t>
      </w:r>
    </w:p>
    <w:p w:rsidR="004A4DA3" w:rsidRPr="00CA1AAD" w:rsidRDefault="004A4DA3" w:rsidP="004A4DA3">
      <w:pPr>
        <w:spacing w:after="0" w:line="240" w:lineRule="auto"/>
        <w:jc w:val="both"/>
        <w:rPr>
          <w:rFonts w:ascii="Times New Roman" w:hAnsi="Times New Roman" w:cs="Times New Roman"/>
          <w:lang w:val="en-US" w:bidi="en-US"/>
        </w:rPr>
      </w:pPr>
    </w:p>
    <w:p w:rsidR="004A4DA3" w:rsidRPr="00CA1AAD" w:rsidRDefault="00040B2E" w:rsidP="004A4DA3">
      <w:pPr>
        <w:spacing w:after="0" w:line="240" w:lineRule="auto"/>
        <w:jc w:val="both"/>
        <w:rPr>
          <w:rFonts w:ascii="Times New Roman" w:hAnsi="Times New Roman" w:cs="Times New Roman"/>
          <w:lang w:val="en-US" w:bidi="en-US"/>
        </w:rPr>
      </w:pPr>
      <w:r>
        <w:rPr>
          <w:rFonts w:ascii="Times New Roman" w:hAnsi="Times New Roman" w:cs="Times New Roman"/>
          <w:lang w:val="en-US" w:bidi="en-US"/>
        </w:rPr>
        <w:t>I</w:t>
      </w:r>
      <w:r w:rsidR="004A4DA3" w:rsidRPr="00CA1AAD">
        <w:rPr>
          <w:rFonts w:ascii="Times New Roman" w:hAnsi="Times New Roman" w:cs="Times New Roman"/>
          <w:lang w:val="en-US" w:bidi="en-US"/>
        </w:rPr>
        <w:t>t</w:t>
      </w:r>
      <w:r>
        <w:rPr>
          <w:rFonts w:ascii="Times New Roman" w:hAnsi="Times New Roman" w:cs="Times New Roman"/>
          <w:lang w:val="en-US" w:bidi="en-US"/>
        </w:rPr>
        <w:t xml:space="preserve"> also</w:t>
      </w:r>
      <w:r w:rsidR="004A4DA3" w:rsidRPr="00CA1AAD">
        <w:rPr>
          <w:rFonts w:ascii="Times New Roman" w:hAnsi="Times New Roman" w:cs="Times New Roman"/>
          <w:lang w:val="en-US" w:bidi="en-US"/>
        </w:rPr>
        <w:t xml:space="preserve"> shows trend on the same orientations, tensile strength for the fibres size </w:t>
      </w:r>
      <w:r w:rsidR="004A4DA3" w:rsidRPr="00CA1AAD">
        <w:rPr>
          <w:rFonts w:ascii="Times New Roman" w:hAnsi="Times New Roman" w:cs="Times New Roman"/>
          <w:b/>
          <w:lang w:val="en-US" w:bidi="en-US"/>
        </w:rPr>
        <w:t>less</w:t>
      </w:r>
      <w:r w:rsidR="004A4DA3" w:rsidRPr="00CA1AAD">
        <w:rPr>
          <w:rFonts w:ascii="Times New Roman" w:hAnsi="Times New Roman" w:cs="Times New Roman"/>
          <w:lang w:val="en-US" w:bidi="en-US"/>
        </w:rPr>
        <w:t xml:space="preserve"> </w:t>
      </w:r>
      <w:r w:rsidR="004A4DA3" w:rsidRPr="00CA1AAD">
        <w:rPr>
          <w:rFonts w:ascii="Times New Roman" w:hAnsi="Times New Roman" w:cs="Times New Roman"/>
          <w:b/>
          <w:lang w:val="en-US" w:bidi="en-US"/>
        </w:rPr>
        <w:t>than 125</w:t>
      </w:r>
      <m:oMath>
        <m:r>
          <m:rPr>
            <m:sty m:val="bi"/>
          </m:rPr>
          <w:rPr>
            <w:rFonts w:ascii="Cambria Math" w:hAnsi="Cambria Math" w:cs="Times New Roman"/>
            <w:lang w:val="en-US" w:bidi="en-US"/>
          </w:rPr>
          <m:t xml:space="preserve"> μm</m:t>
        </m:r>
      </m:oMath>
      <w:r w:rsidR="004A4DA3" w:rsidRPr="00CA1AAD">
        <w:rPr>
          <w:rFonts w:ascii="Times New Roman" w:hAnsi="Times New Roman" w:cs="Times New Roman"/>
          <w:lang w:val="en-US" w:bidi="en-US"/>
        </w:rPr>
        <w:t xml:space="preserve"> always </w:t>
      </w:r>
      <w:r w:rsidR="004A4DA3" w:rsidRPr="00CA1AAD">
        <w:rPr>
          <w:rFonts w:ascii="Times New Roman" w:hAnsi="Times New Roman" w:cs="Times New Roman"/>
          <w:b/>
          <w:lang w:val="en-US" w:bidi="en-US"/>
        </w:rPr>
        <w:t>higher than</w:t>
      </w:r>
      <w:r w:rsidR="004A4DA3" w:rsidRPr="00CA1AAD">
        <w:rPr>
          <w:rFonts w:ascii="Times New Roman" w:hAnsi="Times New Roman" w:cs="Times New Roman"/>
          <w:lang w:val="en-US" w:bidi="en-US"/>
        </w:rPr>
        <w:t xml:space="preserve"> the fibres </w:t>
      </w:r>
      <w:r w:rsidR="004A4DA3" w:rsidRPr="00CA1AAD">
        <w:rPr>
          <w:rFonts w:ascii="Times New Roman" w:hAnsi="Times New Roman" w:cs="Times New Roman"/>
          <w:b/>
          <w:lang w:val="en-US" w:bidi="en-US"/>
        </w:rPr>
        <w:t>size greater than 125</w:t>
      </w:r>
      <m:oMath>
        <m:r>
          <m:rPr>
            <m:sty m:val="bi"/>
          </m:rPr>
          <w:rPr>
            <w:rFonts w:ascii="Cambria Math" w:hAnsi="Cambria Math" w:cs="Times New Roman"/>
            <w:lang w:val="en-US" w:bidi="en-US"/>
          </w:rPr>
          <m:t xml:space="preserve"> μm</m:t>
        </m:r>
      </m:oMath>
      <w:r w:rsidR="004A4DA3" w:rsidRPr="00CA1AAD">
        <w:rPr>
          <w:rFonts w:ascii="Times New Roman" w:hAnsi="Times New Roman" w:cs="Times New Roman"/>
          <w:lang w:val="en-US" w:bidi="en-US"/>
        </w:rPr>
        <w:t xml:space="preserve">. </w:t>
      </w:r>
    </w:p>
    <w:p w:rsidR="004A4DA3" w:rsidRPr="00CA1AAD" w:rsidRDefault="004A4DA3" w:rsidP="004A4DA3">
      <w:pPr>
        <w:spacing w:after="0" w:line="240" w:lineRule="auto"/>
        <w:jc w:val="both"/>
        <w:rPr>
          <w:rFonts w:ascii="Times New Roman" w:hAnsi="Times New Roman" w:cs="Times New Roman"/>
          <w:lang w:val="en-US" w:bidi="en-US"/>
        </w:rPr>
      </w:pPr>
    </w:p>
    <w:p w:rsidR="004A4DA3" w:rsidRPr="00CA1AAD" w:rsidRDefault="0064339D" w:rsidP="004A4DA3">
      <w:pPr>
        <w:spacing w:after="0" w:line="240" w:lineRule="auto"/>
        <w:jc w:val="both"/>
        <w:rPr>
          <w:rFonts w:ascii="Times New Roman" w:hAnsi="Times New Roman" w:cs="Times New Roman"/>
          <w:lang w:val="en-US" w:bidi="en-US"/>
        </w:rPr>
      </w:pPr>
      <w:r w:rsidRPr="00CA1AAD">
        <w:rPr>
          <w:rFonts w:ascii="Times New Roman" w:hAnsi="Times New Roman" w:cs="Times New Roman"/>
          <w:lang w:val="en-US" w:bidi="en-US"/>
        </w:rPr>
        <w:t>T</w:t>
      </w:r>
      <w:r w:rsidR="004A4DA3" w:rsidRPr="00CA1AAD">
        <w:rPr>
          <w:rFonts w:ascii="Times New Roman" w:hAnsi="Times New Roman" w:cs="Times New Roman"/>
          <w:lang w:val="en-US" w:bidi="en-US"/>
        </w:rPr>
        <w:t xml:space="preserve">ensile strength trends shows that increase along with the fibres orientation, from random distribution, discontinuous directional, and the highest was continuous directional and flour with 5% NaOH concentration was highest among flour fibres. </w:t>
      </w:r>
    </w:p>
    <w:p w:rsidR="004A4DA3" w:rsidRPr="004A4DA3" w:rsidRDefault="004A4DA3" w:rsidP="00232DC7">
      <w:pPr>
        <w:spacing w:after="0" w:line="240" w:lineRule="auto"/>
        <w:rPr>
          <w:rFonts w:ascii="Times New Roman" w:hAnsi="Times New Roman" w:cs="Times New Roman"/>
        </w:rPr>
      </w:pPr>
    </w:p>
    <w:p w:rsidR="00232DC7" w:rsidRPr="00CA1AAD" w:rsidRDefault="00363A73" w:rsidP="001C1021">
      <w:pPr>
        <w:pStyle w:val="Heading3"/>
        <w:numPr>
          <w:ilvl w:val="2"/>
          <w:numId w:val="1"/>
        </w:numPr>
        <w:spacing w:before="0" w:line="240" w:lineRule="auto"/>
        <w:ind w:left="709"/>
        <w:rPr>
          <w:rFonts w:ascii="Times New Roman" w:hAnsi="Times New Roman" w:cs="Times New Roman"/>
          <w:b/>
          <w:sz w:val="24"/>
          <w:szCs w:val="24"/>
        </w:rPr>
      </w:pPr>
      <w:r w:rsidRPr="00232DC7">
        <w:rPr>
          <w:rFonts w:ascii="Times New Roman" w:hAnsi="Times New Roman" w:cs="Times New Roman"/>
          <w:b/>
          <w:sz w:val="24"/>
          <w:szCs w:val="24"/>
        </w:rPr>
        <w:t>Impact Test</w:t>
      </w:r>
    </w:p>
    <w:p w:rsidR="004A4FC9" w:rsidRDefault="00B9777C" w:rsidP="004A4FC9">
      <w:pPr>
        <w:keepNext/>
        <w:spacing w:after="0" w:line="240" w:lineRule="auto"/>
      </w:pPr>
      <w:r>
        <w:rPr>
          <w:rFonts w:ascii="Times New Roman" w:hAnsi="Times New Roman" w:cs="Times New Roman"/>
          <w:noProof/>
          <w:sz w:val="24"/>
          <w:szCs w:val="24"/>
          <w:lang w:val="en-MY" w:eastAsia="en-MY"/>
        </w:rPr>
        <w:drawing>
          <wp:inline distT="0" distB="0" distL="0" distR="0" wp14:anchorId="78E81339" wp14:editId="7A3661DF">
            <wp:extent cx="2691994" cy="2165299"/>
            <wp:effectExtent l="0" t="0" r="0" b="6985"/>
            <wp:docPr id="6" name="Picture 6" descr="C:\Users\firdaus\Desktop\manuscript\graph\fi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rdaus\Desktop\manuscript\graph\fig 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0000" cy="2171739"/>
                    </a:xfrm>
                    <a:prstGeom prst="rect">
                      <a:avLst/>
                    </a:prstGeom>
                    <a:noFill/>
                    <a:ln>
                      <a:noFill/>
                    </a:ln>
                  </pic:spPr>
                </pic:pic>
              </a:graphicData>
            </a:graphic>
          </wp:inline>
        </w:drawing>
      </w:r>
    </w:p>
    <w:p w:rsidR="00B9777C" w:rsidRDefault="004A4FC9" w:rsidP="004A4FC9">
      <w:pPr>
        <w:pStyle w:val="Caption"/>
        <w:rPr>
          <w:rFonts w:ascii="Times New Roman" w:hAnsi="Times New Roman" w:cs="Times New Roman"/>
          <w:sz w:val="24"/>
          <w:szCs w:val="24"/>
        </w:rPr>
      </w:pPr>
      <w:r>
        <w:t xml:space="preserve">Figure </w:t>
      </w:r>
      <w:r>
        <w:fldChar w:fldCharType="begin"/>
      </w:r>
      <w:r>
        <w:instrText xml:space="preserve"> SEQ Figure \* ARABIC </w:instrText>
      </w:r>
      <w:r>
        <w:fldChar w:fldCharType="separate"/>
      </w:r>
      <w:r>
        <w:rPr>
          <w:noProof/>
        </w:rPr>
        <w:t>2</w:t>
      </w:r>
      <w:r>
        <w:fldChar w:fldCharType="end"/>
      </w:r>
      <w:r>
        <w:t xml:space="preserve">: Average Impact Strength based on: </w:t>
      </w:r>
      <w:r w:rsidRPr="0093310D">
        <w:t>(a) NaOH Concentration, (b) Orientation, (c) Fibre size</w:t>
      </w:r>
    </w:p>
    <w:p w:rsidR="004A4DA3" w:rsidRDefault="00B06EF7" w:rsidP="004A4DA3">
      <w:pPr>
        <w:spacing w:after="0" w:line="240" w:lineRule="auto"/>
        <w:jc w:val="both"/>
        <w:rPr>
          <w:rFonts w:ascii="Times New Roman" w:hAnsi="Times New Roman" w:cs="Times New Roman"/>
          <w:lang w:val="en-US" w:bidi="en-US"/>
        </w:rPr>
      </w:pPr>
      <w:r>
        <w:rPr>
          <w:rFonts w:ascii="Times New Roman" w:hAnsi="Times New Roman" w:cs="Times New Roman"/>
          <w:lang w:val="en-US" w:bidi="en-US"/>
        </w:rPr>
        <w:lastRenderedPageBreak/>
        <w:t>I</w:t>
      </w:r>
      <w:r w:rsidR="004A4DA3" w:rsidRPr="00CA1AAD">
        <w:rPr>
          <w:rFonts w:ascii="Times New Roman" w:hAnsi="Times New Roman" w:cs="Times New Roman"/>
          <w:lang w:val="en-US" w:bidi="en-US"/>
        </w:rPr>
        <w:t xml:space="preserve">mpact strength shows trend that the tensile strength increase along with the fibres orientation, from flour, random distribution, discontinuous directional, and the highest was continuous directional. </w:t>
      </w:r>
    </w:p>
    <w:p w:rsidR="00B06EF7" w:rsidRPr="00CA1AAD" w:rsidRDefault="00B06EF7" w:rsidP="004A4DA3">
      <w:pPr>
        <w:spacing w:after="0" w:line="240" w:lineRule="auto"/>
        <w:jc w:val="both"/>
        <w:rPr>
          <w:rFonts w:ascii="Times New Roman" w:hAnsi="Times New Roman" w:cs="Times New Roman"/>
          <w:lang w:val="en-US" w:bidi="en-US"/>
        </w:rPr>
      </w:pPr>
    </w:p>
    <w:p w:rsidR="004A4DA3" w:rsidRPr="00CA1AAD" w:rsidRDefault="00B06EF7" w:rsidP="004A4DA3">
      <w:pPr>
        <w:spacing w:after="0" w:line="240" w:lineRule="auto"/>
        <w:jc w:val="both"/>
        <w:rPr>
          <w:rFonts w:ascii="Times New Roman" w:hAnsi="Times New Roman" w:cs="Times New Roman"/>
          <w:lang w:val="en-US" w:bidi="en-US"/>
        </w:rPr>
      </w:pPr>
      <w:r>
        <w:rPr>
          <w:rFonts w:ascii="Times New Roman" w:hAnsi="Times New Roman" w:cs="Times New Roman"/>
          <w:lang w:val="en-US" w:bidi="en-US"/>
        </w:rPr>
        <w:t>It also</w:t>
      </w:r>
      <w:r w:rsidR="004A4DA3" w:rsidRPr="00CA1AAD">
        <w:rPr>
          <w:rFonts w:ascii="Times New Roman" w:hAnsi="Times New Roman" w:cs="Times New Roman"/>
          <w:lang w:val="en-US" w:bidi="en-US"/>
        </w:rPr>
        <w:t xml:space="preserve"> shows trend on the same orientations, the fibres size </w:t>
      </w:r>
      <w:r w:rsidR="004A4DA3" w:rsidRPr="00CA1AAD">
        <w:rPr>
          <w:rFonts w:ascii="Times New Roman" w:hAnsi="Times New Roman" w:cs="Times New Roman"/>
          <w:b/>
          <w:lang w:val="en-US" w:bidi="en-US"/>
        </w:rPr>
        <w:t>greater</w:t>
      </w:r>
      <w:r w:rsidR="004A4DA3" w:rsidRPr="00CA1AAD">
        <w:rPr>
          <w:rFonts w:ascii="Times New Roman" w:hAnsi="Times New Roman" w:cs="Times New Roman"/>
          <w:lang w:val="en-US" w:bidi="en-US"/>
        </w:rPr>
        <w:t xml:space="preserve"> </w:t>
      </w:r>
      <w:r w:rsidR="004A4DA3" w:rsidRPr="00CA1AAD">
        <w:rPr>
          <w:rFonts w:ascii="Times New Roman" w:hAnsi="Times New Roman" w:cs="Times New Roman"/>
          <w:b/>
          <w:lang w:val="en-US" w:bidi="en-US"/>
        </w:rPr>
        <w:t>than 125</w:t>
      </w:r>
      <m:oMath>
        <m:r>
          <m:rPr>
            <m:sty m:val="bi"/>
          </m:rPr>
          <w:rPr>
            <w:rFonts w:ascii="Cambria Math" w:hAnsi="Cambria Math" w:cs="Times New Roman"/>
            <w:lang w:val="en-US" w:bidi="en-US"/>
          </w:rPr>
          <m:t xml:space="preserve"> μm</m:t>
        </m:r>
      </m:oMath>
      <w:r w:rsidR="004A4DA3" w:rsidRPr="00CA1AAD">
        <w:rPr>
          <w:rFonts w:ascii="Times New Roman" w:hAnsi="Times New Roman" w:cs="Times New Roman"/>
          <w:lang w:val="en-US" w:bidi="en-US"/>
        </w:rPr>
        <w:t xml:space="preserve"> always </w:t>
      </w:r>
      <w:r w:rsidR="004A4DA3" w:rsidRPr="00CA1AAD">
        <w:rPr>
          <w:rFonts w:ascii="Times New Roman" w:hAnsi="Times New Roman" w:cs="Times New Roman"/>
          <w:b/>
          <w:lang w:val="en-US" w:bidi="en-US"/>
        </w:rPr>
        <w:t>higher than</w:t>
      </w:r>
      <w:r w:rsidR="004A4DA3" w:rsidRPr="00CA1AAD">
        <w:rPr>
          <w:rFonts w:ascii="Times New Roman" w:hAnsi="Times New Roman" w:cs="Times New Roman"/>
          <w:lang w:val="en-US" w:bidi="en-US"/>
        </w:rPr>
        <w:t xml:space="preserve"> the fibres size</w:t>
      </w:r>
      <w:r w:rsidR="004A4DA3" w:rsidRPr="00CA1AAD">
        <w:rPr>
          <w:rFonts w:ascii="Times New Roman" w:hAnsi="Times New Roman" w:cs="Times New Roman"/>
          <w:b/>
          <w:lang w:val="en-US" w:bidi="en-US"/>
        </w:rPr>
        <w:t xml:space="preserve"> less than 125</w:t>
      </w:r>
      <m:oMath>
        <m:r>
          <m:rPr>
            <m:sty m:val="bi"/>
          </m:rPr>
          <w:rPr>
            <w:rFonts w:ascii="Cambria Math" w:hAnsi="Cambria Math" w:cs="Times New Roman"/>
            <w:lang w:val="en-US" w:bidi="en-US"/>
          </w:rPr>
          <m:t xml:space="preserve"> μm</m:t>
        </m:r>
      </m:oMath>
      <w:r w:rsidR="004A4DA3" w:rsidRPr="00CA1AAD">
        <w:rPr>
          <w:rFonts w:ascii="Times New Roman" w:hAnsi="Times New Roman" w:cs="Times New Roman"/>
          <w:lang w:val="en-US" w:bidi="en-US"/>
        </w:rPr>
        <w:t>. From bar chart 20, the best orientation that gave highest tensile strength was continuous unidirectional orientation.</w:t>
      </w:r>
      <w:r>
        <w:rPr>
          <w:rFonts w:ascii="Times New Roman" w:hAnsi="Times New Roman" w:cs="Times New Roman"/>
          <w:lang w:val="en-US" w:bidi="en-US"/>
        </w:rPr>
        <w:t xml:space="preserve"> </w:t>
      </w:r>
    </w:p>
    <w:p w:rsidR="004A4DA3" w:rsidRPr="00CA1AAD" w:rsidRDefault="004A4DA3" w:rsidP="004A4DA3">
      <w:pPr>
        <w:spacing w:after="0" w:line="240" w:lineRule="auto"/>
        <w:jc w:val="both"/>
        <w:rPr>
          <w:rFonts w:ascii="Times New Roman" w:hAnsi="Times New Roman" w:cs="Times New Roman"/>
          <w:lang w:val="en-US" w:bidi="en-US"/>
        </w:rPr>
      </w:pPr>
    </w:p>
    <w:p w:rsidR="004A4DA3" w:rsidRPr="00CA1AAD" w:rsidRDefault="004A4DA3" w:rsidP="004A4DA3">
      <w:pPr>
        <w:spacing w:after="0" w:line="240" w:lineRule="auto"/>
        <w:jc w:val="both"/>
        <w:rPr>
          <w:rFonts w:ascii="Times New Roman" w:hAnsi="Times New Roman" w:cs="Times New Roman"/>
          <w:lang w:val="en-US" w:bidi="en-US"/>
        </w:rPr>
      </w:pPr>
      <w:r w:rsidRPr="00CA1AAD">
        <w:rPr>
          <w:rFonts w:ascii="Times New Roman" w:hAnsi="Times New Roman" w:cs="Times New Roman"/>
          <w:lang w:val="en-US" w:bidi="en-US"/>
        </w:rPr>
        <w:t xml:space="preserve">Impact strength shows trends increase along with the fibres orientation, from random distribution, discontinuous directional, and the highest was continuous directional and flour with 5% NaOH concentration </w:t>
      </w:r>
      <w:r w:rsidR="00B06EF7">
        <w:rPr>
          <w:rFonts w:ascii="Times New Roman" w:hAnsi="Times New Roman" w:cs="Times New Roman"/>
          <w:lang w:val="en-US" w:bidi="en-US"/>
        </w:rPr>
        <w:t xml:space="preserve">was highest among flour fibres. </w:t>
      </w:r>
    </w:p>
    <w:p w:rsidR="004A4DA3" w:rsidRPr="004A4DA3" w:rsidRDefault="004A4DA3" w:rsidP="001C1021">
      <w:pPr>
        <w:spacing w:after="0" w:line="240" w:lineRule="auto"/>
        <w:rPr>
          <w:rFonts w:ascii="Times New Roman" w:hAnsi="Times New Roman" w:cs="Times New Roman"/>
        </w:rPr>
      </w:pPr>
    </w:p>
    <w:p w:rsidR="00B9777C" w:rsidRPr="00CA1AAD" w:rsidRDefault="00363A73" w:rsidP="001C1021">
      <w:pPr>
        <w:pStyle w:val="Heading3"/>
        <w:numPr>
          <w:ilvl w:val="2"/>
          <w:numId w:val="1"/>
        </w:numPr>
        <w:spacing w:before="0" w:line="240" w:lineRule="auto"/>
        <w:ind w:left="709"/>
        <w:rPr>
          <w:rFonts w:ascii="Times New Roman" w:hAnsi="Times New Roman" w:cs="Times New Roman"/>
          <w:b/>
          <w:sz w:val="24"/>
          <w:szCs w:val="24"/>
        </w:rPr>
      </w:pPr>
      <w:r w:rsidRPr="00232DC7">
        <w:rPr>
          <w:rFonts w:ascii="Times New Roman" w:hAnsi="Times New Roman" w:cs="Times New Roman"/>
          <w:b/>
          <w:sz w:val="24"/>
          <w:szCs w:val="24"/>
        </w:rPr>
        <w:t>Flexural Test</w:t>
      </w:r>
    </w:p>
    <w:p w:rsidR="004A4FC9" w:rsidRDefault="00B9777C" w:rsidP="004A4FC9">
      <w:pPr>
        <w:keepNext/>
        <w:spacing w:after="0" w:line="240" w:lineRule="auto"/>
      </w:pPr>
      <w:r>
        <w:rPr>
          <w:rFonts w:ascii="Times New Roman" w:hAnsi="Times New Roman" w:cs="Times New Roman"/>
          <w:noProof/>
          <w:sz w:val="24"/>
          <w:szCs w:val="24"/>
          <w:lang w:val="en-MY" w:eastAsia="en-MY"/>
        </w:rPr>
        <w:drawing>
          <wp:inline distT="0" distB="0" distL="0" distR="0" wp14:anchorId="5F6FCCE7" wp14:editId="5F14B313">
            <wp:extent cx="2700000" cy="2165138"/>
            <wp:effectExtent l="0" t="0" r="5715" b="6985"/>
            <wp:docPr id="7" name="Picture 7" descr="C:\Users\firdaus\Desktop\manuscript\graph\fi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rdaus\Desktop\manuscript\graph\fig 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0000" cy="2165138"/>
                    </a:xfrm>
                    <a:prstGeom prst="rect">
                      <a:avLst/>
                    </a:prstGeom>
                    <a:noFill/>
                    <a:ln>
                      <a:noFill/>
                    </a:ln>
                  </pic:spPr>
                </pic:pic>
              </a:graphicData>
            </a:graphic>
          </wp:inline>
        </w:drawing>
      </w:r>
    </w:p>
    <w:p w:rsidR="00B9777C" w:rsidRPr="00B06EF7" w:rsidRDefault="004A4FC9" w:rsidP="00B06EF7">
      <w:pPr>
        <w:pStyle w:val="Caption"/>
        <w:rPr>
          <w:rFonts w:ascii="Times New Roman" w:hAnsi="Times New Roman" w:cs="Times New Roman"/>
          <w:sz w:val="24"/>
          <w:szCs w:val="24"/>
        </w:rPr>
      </w:pPr>
      <w:r>
        <w:t xml:space="preserve">Figure </w:t>
      </w:r>
      <w:r>
        <w:fldChar w:fldCharType="begin"/>
      </w:r>
      <w:r>
        <w:instrText xml:space="preserve"> SEQ Figure \* ARABIC </w:instrText>
      </w:r>
      <w:r>
        <w:fldChar w:fldCharType="separate"/>
      </w:r>
      <w:r>
        <w:rPr>
          <w:noProof/>
        </w:rPr>
        <w:t>3</w:t>
      </w:r>
      <w:r>
        <w:fldChar w:fldCharType="end"/>
      </w:r>
      <w:r>
        <w:t xml:space="preserve">: Average Flexural Strength based on: </w:t>
      </w:r>
      <w:r w:rsidRPr="005A1739">
        <w:t>(a) NaOH Concentration, (b) Orientation, (c) Fibre size</w:t>
      </w:r>
    </w:p>
    <w:p w:rsidR="0037028D" w:rsidRPr="00CA1AAD" w:rsidRDefault="00B06EF7" w:rsidP="0037028D">
      <w:pPr>
        <w:spacing w:after="0" w:line="240" w:lineRule="auto"/>
        <w:jc w:val="both"/>
        <w:rPr>
          <w:rFonts w:ascii="Times New Roman" w:hAnsi="Times New Roman" w:cs="Times New Roman"/>
          <w:lang w:val="en-US" w:bidi="en-US"/>
        </w:rPr>
      </w:pPr>
      <w:r w:rsidRPr="00CA1AAD">
        <w:rPr>
          <w:rFonts w:ascii="Times New Roman" w:hAnsi="Times New Roman" w:cs="Times New Roman"/>
          <w:lang w:val="en-US" w:bidi="en-US"/>
        </w:rPr>
        <w:t>F</w:t>
      </w:r>
      <w:r w:rsidR="0037028D" w:rsidRPr="00CA1AAD">
        <w:rPr>
          <w:rFonts w:ascii="Times New Roman" w:hAnsi="Times New Roman" w:cs="Times New Roman"/>
          <w:lang w:val="en-US" w:bidi="en-US"/>
        </w:rPr>
        <w:t>lexural strength shows trend that the tensile strength increase along with the fibres orientation, from flour, random distribution, discontinuous directional, and the highest was continuous directional.</w:t>
      </w:r>
      <w:r>
        <w:rPr>
          <w:rFonts w:ascii="Times New Roman" w:hAnsi="Times New Roman" w:cs="Times New Roman"/>
          <w:lang w:val="en-US" w:bidi="en-US"/>
        </w:rPr>
        <w:t xml:space="preserve"> </w:t>
      </w:r>
    </w:p>
    <w:p w:rsidR="0037028D" w:rsidRPr="00CA1AAD" w:rsidRDefault="0037028D" w:rsidP="0037028D">
      <w:pPr>
        <w:spacing w:after="0" w:line="240" w:lineRule="auto"/>
        <w:jc w:val="both"/>
        <w:rPr>
          <w:rFonts w:ascii="Times New Roman" w:hAnsi="Times New Roman" w:cs="Times New Roman"/>
          <w:lang w:val="en-US" w:bidi="en-US"/>
        </w:rPr>
      </w:pPr>
    </w:p>
    <w:p w:rsidR="0037028D" w:rsidRDefault="00B06EF7" w:rsidP="0037028D">
      <w:pPr>
        <w:spacing w:after="0" w:line="240" w:lineRule="auto"/>
        <w:jc w:val="both"/>
        <w:rPr>
          <w:rFonts w:ascii="Times New Roman" w:hAnsi="Times New Roman" w:cs="Times New Roman"/>
          <w:lang w:val="en-US" w:bidi="en-US"/>
        </w:rPr>
      </w:pPr>
      <w:r>
        <w:rPr>
          <w:rFonts w:ascii="Times New Roman" w:hAnsi="Times New Roman" w:cs="Times New Roman"/>
          <w:lang w:val="en-US" w:bidi="en-US"/>
        </w:rPr>
        <w:t>It also</w:t>
      </w:r>
      <w:r w:rsidR="0037028D" w:rsidRPr="00CA1AAD">
        <w:rPr>
          <w:rFonts w:ascii="Times New Roman" w:hAnsi="Times New Roman" w:cs="Times New Roman"/>
          <w:lang w:val="en-US" w:bidi="en-US"/>
        </w:rPr>
        <w:t xml:space="preserve"> shows </w:t>
      </w:r>
      <w:r>
        <w:rPr>
          <w:rFonts w:ascii="Times New Roman" w:hAnsi="Times New Roman" w:cs="Times New Roman"/>
          <w:lang w:val="en-US" w:bidi="en-US"/>
        </w:rPr>
        <w:t>trends on the same orientations that</w:t>
      </w:r>
      <w:r w:rsidR="0037028D" w:rsidRPr="00CA1AAD">
        <w:rPr>
          <w:rFonts w:ascii="Times New Roman" w:hAnsi="Times New Roman" w:cs="Times New Roman"/>
          <w:lang w:val="en-US" w:bidi="en-US"/>
        </w:rPr>
        <w:t xml:space="preserve"> the fibres size </w:t>
      </w:r>
      <w:r w:rsidR="0037028D" w:rsidRPr="00CA1AAD">
        <w:rPr>
          <w:rFonts w:ascii="Times New Roman" w:hAnsi="Times New Roman" w:cs="Times New Roman"/>
          <w:b/>
          <w:lang w:val="en-US" w:bidi="en-US"/>
        </w:rPr>
        <w:t>greater</w:t>
      </w:r>
      <w:r w:rsidR="0037028D" w:rsidRPr="00CA1AAD">
        <w:rPr>
          <w:rFonts w:ascii="Times New Roman" w:hAnsi="Times New Roman" w:cs="Times New Roman"/>
          <w:lang w:val="en-US" w:bidi="en-US"/>
        </w:rPr>
        <w:t xml:space="preserve"> </w:t>
      </w:r>
      <w:r w:rsidR="0037028D" w:rsidRPr="00CA1AAD">
        <w:rPr>
          <w:rFonts w:ascii="Times New Roman" w:hAnsi="Times New Roman" w:cs="Times New Roman"/>
          <w:b/>
          <w:lang w:val="en-US" w:bidi="en-US"/>
        </w:rPr>
        <w:t>than 125</w:t>
      </w:r>
      <m:oMath>
        <m:r>
          <m:rPr>
            <m:sty m:val="bi"/>
          </m:rPr>
          <w:rPr>
            <w:rFonts w:ascii="Cambria Math" w:hAnsi="Cambria Math" w:cs="Times New Roman"/>
            <w:lang w:val="en-US" w:bidi="en-US"/>
          </w:rPr>
          <m:t xml:space="preserve"> μm</m:t>
        </m:r>
      </m:oMath>
      <w:r w:rsidR="0037028D" w:rsidRPr="00CA1AAD">
        <w:rPr>
          <w:rFonts w:ascii="Times New Roman" w:hAnsi="Times New Roman" w:cs="Times New Roman"/>
          <w:lang w:val="en-US" w:bidi="en-US"/>
        </w:rPr>
        <w:t xml:space="preserve"> always </w:t>
      </w:r>
      <w:r w:rsidR="0037028D" w:rsidRPr="00CA1AAD">
        <w:rPr>
          <w:rFonts w:ascii="Times New Roman" w:hAnsi="Times New Roman" w:cs="Times New Roman"/>
          <w:b/>
          <w:lang w:val="en-US" w:bidi="en-US"/>
        </w:rPr>
        <w:t>higher than</w:t>
      </w:r>
      <w:r w:rsidR="0037028D" w:rsidRPr="00CA1AAD">
        <w:rPr>
          <w:rFonts w:ascii="Times New Roman" w:hAnsi="Times New Roman" w:cs="Times New Roman"/>
          <w:lang w:val="en-US" w:bidi="en-US"/>
        </w:rPr>
        <w:t xml:space="preserve"> the fibres size</w:t>
      </w:r>
      <w:r w:rsidR="0037028D" w:rsidRPr="00CA1AAD">
        <w:rPr>
          <w:rFonts w:ascii="Times New Roman" w:hAnsi="Times New Roman" w:cs="Times New Roman"/>
          <w:b/>
          <w:lang w:val="en-US" w:bidi="en-US"/>
        </w:rPr>
        <w:t xml:space="preserve"> less than 125</w:t>
      </w:r>
      <m:oMath>
        <m:r>
          <m:rPr>
            <m:sty m:val="bi"/>
          </m:rPr>
          <w:rPr>
            <w:rFonts w:ascii="Cambria Math" w:hAnsi="Cambria Math" w:cs="Times New Roman"/>
            <w:lang w:val="en-US" w:bidi="en-US"/>
          </w:rPr>
          <m:t xml:space="preserve"> μm</m:t>
        </m:r>
      </m:oMath>
      <w:r w:rsidR="0037028D" w:rsidRPr="00CA1AAD">
        <w:rPr>
          <w:rFonts w:ascii="Times New Roman" w:hAnsi="Times New Roman" w:cs="Times New Roman"/>
          <w:lang w:val="en-US" w:bidi="en-US"/>
        </w:rPr>
        <w:t xml:space="preserve">. </w:t>
      </w:r>
    </w:p>
    <w:p w:rsidR="00B06EF7" w:rsidRPr="00CA1AAD" w:rsidRDefault="00B06EF7" w:rsidP="0037028D">
      <w:pPr>
        <w:spacing w:after="0" w:line="240" w:lineRule="auto"/>
        <w:jc w:val="both"/>
        <w:rPr>
          <w:rFonts w:ascii="Times New Roman" w:hAnsi="Times New Roman" w:cs="Times New Roman"/>
          <w:lang w:val="en-US" w:bidi="en-US"/>
        </w:rPr>
      </w:pPr>
    </w:p>
    <w:p w:rsidR="0037028D" w:rsidRDefault="00B06EF7" w:rsidP="00B06EF7">
      <w:pPr>
        <w:spacing w:after="0" w:line="240" w:lineRule="auto"/>
        <w:jc w:val="both"/>
        <w:rPr>
          <w:rFonts w:ascii="Times New Roman" w:hAnsi="Times New Roman" w:cs="Times New Roman"/>
        </w:rPr>
      </w:pPr>
      <w:r>
        <w:rPr>
          <w:rFonts w:ascii="Times New Roman" w:hAnsi="Times New Roman" w:cs="Times New Roman"/>
          <w:lang w:val="en-US" w:bidi="en-US"/>
        </w:rPr>
        <w:t>F</w:t>
      </w:r>
      <w:r w:rsidR="0037028D" w:rsidRPr="00CA1AAD">
        <w:rPr>
          <w:rFonts w:ascii="Times New Roman" w:hAnsi="Times New Roman" w:cs="Times New Roman"/>
          <w:lang w:val="en-US" w:bidi="en-US"/>
        </w:rPr>
        <w:t xml:space="preserve">lexural strength shows trends increase along with the fibres orientation, from random distribution, discontinuous directional, and the highest was continuous directional and flour </w:t>
      </w:r>
      <w:r w:rsidR="0037028D" w:rsidRPr="00CA1AAD">
        <w:rPr>
          <w:rFonts w:ascii="Times New Roman" w:hAnsi="Times New Roman" w:cs="Times New Roman"/>
          <w:lang w:val="en-US" w:bidi="en-US"/>
        </w:rPr>
        <w:lastRenderedPageBreak/>
        <w:t xml:space="preserve">with 5% NaOH concentration was highest among flour fibres. </w:t>
      </w:r>
    </w:p>
    <w:p w:rsidR="0037028D" w:rsidRPr="00CA1AAD" w:rsidRDefault="0037028D" w:rsidP="001C1021">
      <w:pPr>
        <w:spacing w:after="0" w:line="240" w:lineRule="auto"/>
        <w:rPr>
          <w:rFonts w:ascii="Times New Roman" w:hAnsi="Times New Roman" w:cs="Times New Roman"/>
        </w:rPr>
      </w:pPr>
    </w:p>
    <w:p w:rsidR="004C17B6" w:rsidRPr="001260D3" w:rsidRDefault="00363A73" w:rsidP="001C1021">
      <w:pPr>
        <w:pStyle w:val="Heading3"/>
        <w:numPr>
          <w:ilvl w:val="2"/>
          <w:numId w:val="1"/>
        </w:numPr>
        <w:spacing w:before="0" w:line="240" w:lineRule="auto"/>
        <w:ind w:left="709"/>
        <w:rPr>
          <w:rFonts w:ascii="Times New Roman" w:hAnsi="Times New Roman" w:cs="Times New Roman"/>
          <w:b/>
          <w:sz w:val="24"/>
          <w:szCs w:val="24"/>
        </w:rPr>
      </w:pPr>
      <w:r w:rsidRPr="00232DC7">
        <w:rPr>
          <w:rFonts w:ascii="Times New Roman" w:hAnsi="Times New Roman" w:cs="Times New Roman"/>
          <w:b/>
          <w:sz w:val="24"/>
          <w:szCs w:val="24"/>
        </w:rPr>
        <w:t>Earth Degradation</w:t>
      </w:r>
      <w:r w:rsidR="001260D3">
        <w:rPr>
          <w:rFonts w:ascii="Times New Roman" w:hAnsi="Times New Roman" w:cs="Times New Roman"/>
          <w:b/>
          <w:sz w:val="24"/>
          <w:szCs w:val="24"/>
        </w:rPr>
        <w:t xml:space="preserve"> and </w:t>
      </w:r>
      <w:proofErr w:type="spellStart"/>
      <w:r w:rsidR="001260D3">
        <w:rPr>
          <w:rFonts w:ascii="Times New Roman" w:hAnsi="Times New Roman" w:cs="Times New Roman"/>
          <w:b/>
          <w:sz w:val="24"/>
          <w:szCs w:val="24"/>
        </w:rPr>
        <w:t>Absoprtion</w:t>
      </w:r>
      <w:proofErr w:type="spellEnd"/>
    </w:p>
    <w:p w:rsidR="004A4FC9" w:rsidRDefault="00BE3369" w:rsidP="004A4FC9">
      <w:pPr>
        <w:pStyle w:val="BodyText"/>
        <w:keepNext/>
      </w:pPr>
      <w:r>
        <w:rPr>
          <w:noProof/>
          <w:lang w:eastAsia="en-MY"/>
        </w:rPr>
        <w:drawing>
          <wp:inline distT="0" distB="0" distL="0" distR="0" wp14:anchorId="1CBC51F9" wp14:editId="7FA16F81">
            <wp:extent cx="2700000" cy="2150418"/>
            <wp:effectExtent l="0" t="0" r="5715" b="2540"/>
            <wp:docPr id="8" name="Picture 8" descr="C:\Users\firdaus\Desktop\manuscript\graph\fig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irdaus\Desktop\manuscript\graph\fig 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0000" cy="2150418"/>
                    </a:xfrm>
                    <a:prstGeom prst="rect">
                      <a:avLst/>
                    </a:prstGeom>
                    <a:noFill/>
                    <a:ln>
                      <a:noFill/>
                    </a:ln>
                  </pic:spPr>
                </pic:pic>
              </a:graphicData>
            </a:graphic>
          </wp:inline>
        </w:drawing>
      </w:r>
    </w:p>
    <w:p w:rsidR="005F1E72" w:rsidRPr="00F565FF" w:rsidRDefault="004A4FC9" w:rsidP="00F565FF">
      <w:pPr>
        <w:pStyle w:val="Caption"/>
      </w:pPr>
      <w:r>
        <w:t xml:space="preserve">Figure </w:t>
      </w:r>
      <w:r>
        <w:fldChar w:fldCharType="begin"/>
      </w:r>
      <w:r>
        <w:instrText xml:space="preserve"> SEQ Figure \* ARABIC </w:instrText>
      </w:r>
      <w:r>
        <w:fldChar w:fldCharType="separate"/>
      </w:r>
      <w:r>
        <w:rPr>
          <w:noProof/>
        </w:rPr>
        <w:t>4</w:t>
      </w:r>
      <w:r>
        <w:fldChar w:fldCharType="end"/>
      </w:r>
      <w:r>
        <w:t xml:space="preserve">: Average Earth Absorption Percentage based on: </w:t>
      </w:r>
      <w:r w:rsidRPr="00BF008E">
        <w:t>(a) NaOH Concentration, (b) Orientation, (c) Fibre size</w:t>
      </w:r>
    </w:p>
    <w:p w:rsidR="0037028D" w:rsidRDefault="00B06EF7" w:rsidP="0037028D">
      <w:pPr>
        <w:spacing w:after="0" w:line="240" w:lineRule="auto"/>
        <w:jc w:val="both"/>
        <w:rPr>
          <w:rFonts w:ascii="Times New Roman" w:hAnsi="Times New Roman" w:cs="Times New Roman"/>
          <w:lang w:val="en-US" w:bidi="en-US"/>
        </w:rPr>
      </w:pPr>
      <w:r>
        <w:rPr>
          <w:rFonts w:ascii="Times New Roman" w:hAnsi="Times New Roman" w:cs="Times New Roman"/>
          <w:lang w:val="en-US" w:bidi="en-US"/>
        </w:rPr>
        <w:t>For fig 4(a), e</w:t>
      </w:r>
      <w:r w:rsidR="0037028D" w:rsidRPr="00CA1AAD">
        <w:rPr>
          <w:rFonts w:ascii="Times New Roman" w:hAnsi="Times New Roman" w:cs="Times New Roman"/>
          <w:lang w:val="en-US" w:bidi="en-US"/>
        </w:rPr>
        <w:t xml:space="preserve">arth absorption shows trend increase gradually and there is no specific trend in orientation. </w:t>
      </w:r>
    </w:p>
    <w:p w:rsidR="00B06EF7" w:rsidRDefault="00B06EF7" w:rsidP="0037028D">
      <w:pPr>
        <w:spacing w:after="0" w:line="240" w:lineRule="auto"/>
        <w:jc w:val="both"/>
        <w:rPr>
          <w:rFonts w:ascii="Times New Roman" w:hAnsi="Times New Roman" w:cs="Times New Roman"/>
          <w:lang w:val="en-US" w:bidi="en-US"/>
        </w:rPr>
      </w:pPr>
    </w:p>
    <w:p w:rsidR="0037028D" w:rsidRPr="00CA1AAD" w:rsidRDefault="00B06EF7" w:rsidP="0037028D">
      <w:pPr>
        <w:spacing w:after="0" w:line="240" w:lineRule="auto"/>
        <w:jc w:val="both"/>
        <w:rPr>
          <w:rFonts w:ascii="Times New Roman" w:hAnsi="Times New Roman" w:cs="Times New Roman"/>
          <w:lang w:val="en-US" w:bidi="en-US"/>
        </w:rPr>
      </w:pPr>
      <w:r>
        <w:rPr>
          <w:rFonts w:ascii="Times New Roman" w:hAnsi="Times New Roman" w:cs="Times New Roman"/>
          <w:lang w:val="en-US" w:bidi="en-US"/>
        </w:rPr>
        <w:t xml:space="preserve">For fig 4(b), </w:t>
      </w:r>
      <w:r w:rsidR="0037028D" w:rsidRPr="00CA1AAD">
        <w:rPr>
          <w:rFonts w:ascii="Times New Roman" w:hAnsi="Times New Roman" w:cs="Times New Roman"/>
          <w:lang w:val="en-US" w:bidi="en-US"/>
        </w:rPr>
        <w:t xml:space="preserve">earth absorption shows trend increase gradually and fibres size greater than 125 </w:t>
      </w:r>
      <w:proofErr w:type="spellStart"/>
      <w:r w:rsidR="0037028D" w:rsidRPr="00CA1AAD">
        <w:rPr>
          <w:rFonts w:ascii="Times New Roman" w:hAnsi="Times New Roman" w:cs="Times New Roman"/>
          <w:lang w:val="en-US" w:bidi="en-US"/>
        </w:rPr>
        <w:t>μm</w:t>
      </w:r>
      <w:proofErr w:type="spellEnd"/>
      <w:r w:rsidR="0037028D" w:rsidRPr="00CA1AAD">
        <w:rPr>
          <w:rFonts w:ascii="Times New Roman" w:hAnsi="Times New Roman" w:cs="Times New Roman"/>
          <w:lang w:val="en-US" w:bidi="en-US"/>
        </w:rPr>
        <w:t xml:space="preserve"> always higher than the fibres size less than 125 </w:t>
      </w:r>
      <w:proofErr w:type="spellStart"/>
      <w:r w:rsidR="0037028D" w:rsidRPr="00CA1AAD">
        <w:rPr>
          <w:rFonts w:ascii="Times New Roman" w:hAnsi="Times New Roman" w:cs="Times New Roman"/>
          <w:lang w:val="en-US" w:bidi="en-US"/>
        </w:rPr>
        <w:t>μm</w:t>
      </w:r>
      <w:proofErr w:type="spellEnd"/>
      <w:r w:rsidR="0037028D" w:rsidRPr="00CA1AAD">
        <w:rPr>
          <w:rFonts w:ascii="Times New Roman" w:hAnsi="Times New Roman" w:cs="Times New Roman"/>
          <w:lang w:val="en-US" w:bidi="en-US"/>
        </w:rPr>
        <w:t xml:space="preserve">. </w:t>
      </w:r>
    </w:p>
    <w:p w:rsidR="0037028D" w:rsidRPr="00CA1AAD" w:rsidRDefault="0037028D" w:rsidP="0037028D">
      <w:pPr>
        <w:spacing w:after="0" w:line="240" w:lineRule="auto"/>
        <w:jc w:val="both"/>
        <w:rPr>
          <w:rFonts w:ascii="Times New Roman" w:hAnsi="Times New Roman" w:cs="Times New Roman"/>
          <w:lang w:val="en-US" w:bidi="en-US"/>
        </w:rPr>
      </w:pPr>
    </w:p>
    <w:p w:rsidR="0037028D" w:rsidRPr="00CA1AAD" w:rsidRDefault="00B06EF7" w:rsidP="0037028D">
      <w:pPr>
        <w:spacing w:after="0" w:line="240" w:lineRule="auto"/>
        <w:jc w:val="both"/>
        <w:rPr>
          <w:rFonts w:ascii="Times New Roman" w:hAnsi="Times New Roman" w:cs="Times New Roman"/>
          <w:lang w:val="en-US" w:bidi="en-US"/>
        </w:rPr>
      </w:pPr>
      <w:r>
        <w:rPr>
          <w:rFonts w:ascii="Times New Roman" w:hAnsi="Times New Roman" w:cs="Times New Roman"/>
          <w:lang w:val="en-US" w:bidi="en-US"/>
        </w:rPr>
        <w:t xml:space="preserve">For fig 4(c) </w:t>
      </w:r>
      <w:r w:rsidR="0037028D" w:rsidRPr="00CA1AAD">
        <w:rPr>
          <w:rFonts w:ascii="Times New Roman" w:hAnsi="Times New Roman" w:cs="Times New Roman"/>
          <w:lang w:val="en-US" w:bidi="en-US"/>
        </w:rPr>
        <w:t xml:space="preserve">earth absorption percentage do not show any specific trend among the fibres orientation but it was increase gradually. </w:t>
      </w:r>
    </w:p>
    <w:p w:rsidR="0037028D" w:rsidRDefault="0037028D" w:rsidP="001C1021">
      <w:pPr>
        <w:spacing w:after="0" w:line="240" w:lineRule="auto"/>
        <w:rPr>
          <w:rFonts w:ascii="Times New Roman" w:hAnsi="Times New Roman" w:cs="Times New Roman"/>
        </w:rPr>
      </w:pPr>
    </w:p>
    <w:p w:rsidR="004A4FC9" w:rsidRDefault="00BE3369" w:rsidP="004A4FC9">
      <w:pPr>
        <w:keepNext/>
        <w:spacing w:after="0" w:line="240" w:lineRule="auto"/>
      </w:pPr>
      <w:r>
        <w:rPr>
          <w:rFonts w:ascii="Times New Roman" w:hAnsi="Times New Roman" w:cs="Times New Roman"/>
          <w:noProof/>
          <w:sz w:val="24"/>
          <w:szCs w:val="24"/>
          <w:lang w:val="en-MY" w:eastAsia="en-MY"/>
        </w:rPr>
        <w:drawing>
          <wp:inline distT="0" distB="0" distL="0" distR="0" wp14:anchorId="5A921BAA" wp14:editId="323C37E1">
            <wp:extent cx="2700000" cy="2302245"/>
            <wp:effectExtent l="0" t="0" r="5715" b="3175"/>
            <wp:docPr id="9" name="Picture 9" descr="C:\Users\firdaus\Desktop\manuscript\graph\fi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irdaus\Desktop\manuscript\graph\fig 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0000" cy="2302245"/>
                    </a:xfrm>
                    <a:prstGeom prst="rect">
                      <a:avLst/>
                    </a:prstGeom>
                    <a:noFill/>
                    <a:ln>
                      <a:noFill/>
                    </a:ln>
                  </pic:spPr>
                </pic:pic>
              </a:graphicData>
            </a:graphic>
          </wp:inline>
        </w:drawing>
      </w:r>
    </w:p>
    <w:p w:rsidR="00BE3369" w:rsidRDefault="004A4FC9" w:rsidP="004A4FC9">
      <w:pPr>
        <w:pStyle w:val="Caption"/>
        <w:rPr>
          <w:rFonts w:ascii="Times New Roman" w:hAnsi="Times New Roman" w:cs="Times New Roman"/>
          <w:sz w:val="24"/>
          <w:szCs w:val="24"/>
        </w:rPr>
      </w:pPr>
      <w:r>
        <w:t xml:space="preserve">Figure </w:t>
      </w:r>
      <w:r>
        <w:fldChar w:fldCharType="begin"/>
      </w:r>
      <w:r>
        <w:instrText xml:space="preserve"> SEQ Figure \* ARABIC </w:instrText>
      </w:r>
      <w:r>
        <w:fldChar w:fldCharType="separate"/>
      </w:r>
      <w:r>
        <w:rPr>
          <w:noProof/>
        </w:rPr>
        <w:t>5</w:t>
      </w:r>
      <w:r>
        <w:fldChar w:fldCharType="end"/>
      </w:r>
      <w:r>
        <w:t xml:space="preserve">: Average Earth Degradation based on: </w:t>
      </w:r>
      <w:r w:rsidRPr="004A1831">
        <w:t>(a) NaOH Concentration, (b) Orientation, (c) Fibre size</w:t>
      </w:r>
    </w:p>
    <w:p w:rsidR="0037028D" w:rsidRPr="00CA1AAD" w:rsidRDefault="00597BE7" w:rsidP="0037028D">
      <w:pPr>
        <w:spacing w:after="0" w:line="240" w:lineRule="auto"/>
        <w:jc w:val="both"/>
        <w:rPr>
          <w:rFonts w:ascii="Times New Roman" w:hAnsi="Times New Roman" w:cs="Times New Roman"/>
          <w:lang w:val="en-US" w:bidi="en-US"/>
        </w:rPr>
      </w:pPr>
      <w:r>
        <w:rPr>
          <w:rFonts w:ascii="Times New Roman" w:hAnsi="Times New Roman" w:cs="Times New Roman"/>
          <w:lang w:val="en-US" w:bidi="en-US"/>
        </w:rPr>
        <w:lastRenderedPageBreak/>
        <w:t>From fig 5(a), it not</w:t>
      </w:r>
      <w:r w:rsidR="0037028D" w:rsidRPr="00CA1AAD">
        <w:rPr>
          <w:rFonts w:ascii="Times New Roman" w:hAnsi="Times New Roman" w:cs="Times New Roman"/>
          <w:lang w:val="en-US" w:bidi="en-US"/>
        </w:rPr>
        <w:t xml:space="preserve"> show</w:t>
      </w:r>
      <w:r>
        <w:rPr>
          <w:rFonts w:ascii="Times New Roman" w:hAnsi="Times New Roman" w:cs="Times New Roman"/>
          <w:lang w:val="en-US" w:bidi="en-US"/>
        </w:rPr>
        <w:t>s</w:t>
      </w:r>
      <w:r w:rsidR="0037028D" w:rsidRPr="00CA1AAD">
        <w:rPr>
          <w:rFonts w:ascii="Times New Roman" w:hAnsi="Times New Roman" w:cs="Times New Roman"/>
          <w:lang w:val="en-US" w:bidi="en-US"/>
        </w:rPr>
        <w:t xml:space="preserve"> any specific trend for </w:t>
      </w:r>
      <w:r>
        <w:rPr>
          <w:rFonts w:ascii="Times New Roman" w:hAnsi="Times New Roman" w:cs="Times New Roman"/>
          <w:lang w:val="en-US" w:bidi="en-US"/>
        </w:rPr>
        <w:t>any concentration but it shows that 4% concentration has the highest earth absorption.</w:t>
      </w:r>
    </w:p>
    <w:p w:rsidR="0037028D" w:rsidRPr="00CA1AAD" w:rsidRDefault="0037028D" w:rsidP="0037028D">
      <w:pPr>
        <w:spacing w:after="0" w:line="240" w:lineRule="auto"/>
        <w:jc w:val="both"/>
        <w:rPr>
          <w:rFonts w:ascii="Times New Roman" w:hAnsi="Times New Roman" w:cs="Times New Roman"/>
          <w:lang w:val="en-US" w:bidi="en-US"/>
        </w:rPr>
      </w:pPr>
    </w:p>
    <w:p w:rsidR="0037028D" w:rsidRPr="00CA1AAD" w:rsidRDefault="0037028D" w:rsidP="0037028D">
      <w:pPr>
        <w:spacing w:after="0" w:line="240" w:lineRule="auto"/>
        <w:jc w:val="both"/>
        <w:rPr>
          <w:rFonts w:ascii="Times New Roman" w:hAnsi="Times New Roman" w:cs="Times New Roman"/>
          <w:lang w:val="en-US" w:bidi="en-US"/>
        </w:rPr>
      </w:pPr>
      <w:r w:rsidRPr="00CA1AAD">
        <w:rPr>
          <w:rFonts w:ascii="Times New Roman" w:hAnsi="Times New Roman" w:cs="Times New Roman"/>
          <w:lang w:val="en-US" w:bidi="en-US"/>
        </w:rPr>
        <w:t xml:space="preserve">From </w:t>
      </w:r>
      <w:r w:rsidR="00597BE7">
        <w:rPr>
          <w:rFonts w:ascii="Times New Roman" w:hAnsi="Times New Roman" w:cs="Times New Roman"/>
          <w:lang w:val="en-US" w:bidi="en-US"/>
        </w:rPr>
        <w:t>fig 5(b) and fig 5(c),</w:t>
      </w:r>
      <w:r w:rsidRPr="00CA1AAD">
        <w:rPr>
          <w:rFonts w:ascii="Times New Roman" w:hAnsi="Times New Roman" w:cs="Times New Roman"/>
          <w:lang w:val="en-US" w:bidi="en-US"/>
        </w:rPr>
        <w:t xml:space="preserve"> no specific trend was detected. The graph shows that earth degradation percentage increase with decrease in gradient. </w:t>
      </w:r>
    </w:p>
    <w:p w:rsidR="0037028D" w:rsidRPr="00CA1AAD" w:rsidRDefault="0037028D" w:rsidP="0037028D">
      <w:pPr>
        <w:spacing w:after="0" w:line="240" w:lineRule="auto"/>
        <w:jc w:val="both"/>
        <w:rPr>
          <w:rFonts w:ascii="Times New Roman" w:hAnsi="Times New Roman" w:cs="Times New Roman"/>
          <w:lang w:val="en-US" w:bidi="en-US"/>
        </w:rPr>
      </w:pPr>
    </w:p>
    <w:p w:rsidR="00363A73" w:rsidRPr="001260D3" w:rsidRDefault="00363A73" w:rsidP="001C1021">
      <w:pPr>
        <w:pStyle w:val="Heading3"/>
        <w:numPr>
          <w:ilvl w:val="2"/>
          <w:numId w:val="1"/>
        </w:numPr>
        <w:spacing w:before="0" w:line="240" w:lineRule="auto"/>
        <w:ind w:left="709"/>
        <w:rPr>
          <w:rFonts w:ascii="Times New Roman" w:hAnsi="Times New Roman" w:cs="Times New Roman"/>
          <w:b/>
          <w:sz w:val="24"/>
          <w:szCs w:val="24"/>
        </w:rPr>
      </w:pPr>
      <w:r w:rsidRPr="004A4FC9">
        <w:rPr>
          <w:rFonts w:ascii="Times New Roman" w:hAnsi="Times New Roman" w:cs="Times New Roman"/>
          <w:b/>
          <w:sz w:val="24"/>
          <w:szCs w:val="24"/>
        </w:rPr>
        <w:t>Water Absorption and Degradation</w:t>
      </w:r>
    </w:p>
    <w:p w:rsidR="004A4FC9" w:rsidRDefault="0007442B" w:rsidP="004A4FC9">
      <w:pPr>
        <w:keepNext/>
        <w:spacing w:after="0" w:line="240" w:lineRule="auto"/>
      </w:pPr>
      <w:r>
        <w:rPr>
          <w:rFonts w:ascii="Times New Roman" w:hAnsi="Times New Roman" w:cs="Times New Roman"/>
          <w:noProof/>
          <w:lang w:val="en-MY" w:eastAsia="en-MY"/>
        </w:rPr>
        <w:drawing>
          <wp:inline distT="0" distB="0" distL="0" distR="0" wp14:anchorId="6441204D" wp14:editId="318126BB">
            <wp:extent cx="2700000" cy="2230083"/>
            <wp:effectExtent l="0" t="0" r="5715" b="0"/>
            <wp:docPr id="12" name="Picture 12" descr="C:\Users\firdaus\Desktop\manuscript\graph\fig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irdaus\Desktop\manuscript\graph\fig 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0000" cy="2230083"/>
                    </a:xfrm>
                    <a:prstGeom prst="rect">
                      <a:avLst/>
                    </a:prstGeom>
                    <a:noFill/>
                    <a:ln>
                      <a:noFill/>
                    </a:ln>
                  </pic:spPr>
                </pic:pic>
              </a:graphicData>
            </a:graphic>
          </wp:inline>
        </w:drawing>
      </w:r>
    </w:p>
    <w:p w:rsidR="0037028D" w:rsidRPr="00F565FF" w:rsidRDefault="004A4FC9" w:rsidP="00F565FF">
      <w:pPr>
        <w:pStyle w:val="Caption"/>
        <w:rPr>
          <w:rFonts w:ascii="Times New Roman" w:hAnsi="Times New Roman" w:cs="Times New Roman"/>
          <w:sz w:val="24"/>
          <w:szCs w:val="24"/>
        </w:rPr>
      </w:pPr>
      <w:r>
        <w:t xml:space="preserve">Figure </w:t>
      </w:r>
      <w:r>
        <w:fldChar w:fldCharType="begin"/>
      </w:r>
      <w:r>
        <w:instrText xml:space="preserve"> SEQ Figure \* ARABIC </w:instrText>
      </w:r>
      <w:r>
        <w:fldChar w:fldCharType="separate"/>
      </w:r>
      <w:r>
        <w:rPr>
          <w:noProof/>
        </w:rPr>
        <w:t>6</w:t>
      </w:r>
      <w:r>
        <w:fldChar w:fldCharType="end"/>
      </w:r>
      <w:r>
        <w:t xml:space="preserve">: Average Water Degradation based on: </w:t>
      </w:r>
      <w:r w:rsidRPr="00E358E5">
        <w:t>(a) NaOH Concentration, (b) Orientation, (c) Fibre size</w:t>
      </w:r>
    </w:p>
    <w:p w:rsidR="00F565FF" w:rsidRDefault="00597BE7" w:rsidP="00164439">
      <w:pPr>
        <w:spacing w:after="0" w:line="240" w:lineRule="auto"/>
        <w:jc w:val="both"/>
        <w:rPr>
          <w:rFonts w:ascii="Times New Roman" w:hAnsi="Times New Roman" w:cs="Times New Roman"/>
          <w:lang w:val="en-US" w:bidi="en-US"/>
        </w:rPr>
      </w:pPr>
      <w:r>
        <w:rPr>
          <w:rFonts w:ascii="Times New Roman" w:hAnsi="Times New Roman" w:cs="Times New Roman"/>
          <w:lang w:val="en-US" w:bidi="en-US"/>
        </w:rPr>
        <w:t xml:space="preserve">From fig 6, </w:t>
      </w:r>
      <w:r w:rsidR="0037028D" w:rsidRPr="00CA1AAD">
        <w:rPr>
          <w:rFonts w:ascii="Times New Roman" w:hAnsi="Times New Roman" w:cs="Times New Roman"/>
          <w:lang w:val="en-US" w:bidi="en-US"/>
        </w:rPr>
        <w:t>water absorption percentage shows that it exponentially increases for first 2 days and sl</w:t>
      </w:r>
      <w:r w:rsidR="00F565FF">
        <w:rPr>
          <w:rFonts w:ascii="Times New Roman" w:hAnsi="Times New Roman" w:cs="Times New Roman"/>
          <w:lang w:val="en-US" w:bidi="en-US"/>
        </w:rPr>
        <w:t xml:space="preserve">ightly increases until days 20. </w:t>
      </w:r>
    </w:p>
    <w:p w:rsidR="00F565FF" w:rsidRDefault="00F565FF" w:rsidP="00164439">
      <w:pPr>
        <w:spacing w:after="0" w:line="240" w:lineRule="auto"/>
        <w:jc w:val="both"/>
        <w:rPr>
          <w:rFonts w:ascii="Times New Roman" w:hAnsi="Times New Roman" w:cs="Times New Roman"/>
          <w:lang w:val="en-US" w:bidi="en-US"/>
        </w:rPr>
      </w:pPr>
    </w:p>
    <w:p w:rsidR="00F565FF" w:rsidRDefault="0037028D" w:rsidP="00164439">
      <w:pPr>
        <w:spacing w:after="0" w:line="240" w:lineRule="auto"/>
        <w:jc w:val="both"/>
        <w:rPr>
          <w:rFonts w:ascii="Times New Roman" w:hAnsi="Times New Roman" w:cs="Times New Roman"/>
          <w:lang w:val="en-US" w:bidi="en-US"/>
        </w:rPr>
      </w:pPr>
      <w:r w:rsidRPr="00CA1AAD">
        <w:rPr>
          <w:rFonts w:ascii="Times New Roman" w:hAnsi="Times New Roman" w:cs="Times New Roman"/>
          <w:lang w:val="en-US" w:bidi="en-US"/>
        </w:rPr>
        <w:t xml:space="preserve">From </w:t>
      </w:r>
      <w:r w:rsidR="00164439">
        <w:rPr>
          <w:rFonts w:ascii="Times New Roman" w:hAnsi="Times New Roman" w:cs="Times New Roman"/>
          <w:lang w:val="en-US" w:bidi="en-US"/>
        </w:rPr>
        <w:t>fig 6(b)</w:t>
      </w:r>
      <w:r w:rsidRPr="00CA1AAD">
        <w:rPr>
          <w:rFonts w:ascii="Times New Roman" w:hAnsi="Times New Roman" w:cs="Times New Roman"/>
          <w:lang w:val="en-US" w:bidi="en-US"/>
        </w:rPr>
        <w:t xml:space="preserve">, water absorption percentage shows that random distribution was the highest while continuous unidirectional was lowest. </w:t>
      </w:r>
    </w:p>
    <w:p w:rsidR="00F565FF" w:rsidRDefault="00F565FF" w:rsidP="00164439">
      <w:pPr>
        <w:spacing w:after="0" w:line="240" w:lineRule="auto"/>
        <w:jc w:val="both"/>
        <w:rPr>
          <w:rFonts w:ascii="Times New Roman" w:hAnsi="Times New Roman" w:cs="Times New Roman"/>
          <w:lang w:val="en-US" w:bidi="en-US"/>
        </w:rPr>
      </w:pPr>
    </w:p>
    <w:p w:rsidR="00F565FF" w:rsidRDefault="0037028D" w:rsidP="00164439">
      <w:pPr>
        <w:spacing w:after="0" w:line="240" w:lineRule="auto"/>
        <w:jc w:val="both"/>
        <w:rPr>
          <w:rFonts w:ascii="Times New Roman" w:hAnsi="Times New Roman" w:cs="Times New Roman"/>
          <w:lang w:val="en-US" w:bidi="en-US"/>
        </w:rPr>
      </w:pPr>
      <w:r w:rsidRPr="00CA1AAD">
        <w:rPr>
          <w:rFonts w:ascii="Times New Roman" w:hAnsi="Times New Roman" w:cs="Times New Roman"/>
          <w:lang w:val="en-US" w:bidi="en-US"/>
        </w:rPr>
        <w:t>For</w:t>
      </w:r>
      <w:r w:rsidR="00164439">
        <w:rPr>
          <w:rFonts w:ascii="Times New Roman" w:hAnsi="Times New Roman" w:cs="Times New Roman"/>
          <w:lang w:val="en-US" w:bidi="en-US"/>
        </w:rPr>
        <w:t xml:space="preserve"> fig 6(a)</w:t>
      </w:r>
      <w:r w:rsidRPr="00CA1AAD">
        <w:rPr>
          <w:rFonts w:ascii="Times New Roman" w:hAnsi="Times New Roman" w:cs="Times New Roman"/>
          <w:lang w:val="en-US" w:bidi="en-US"/>
        </w:rPr>
        <w:t xml:space="preserve">, 6% has highest water absorption for first 2 days but 5% NaOH concentration show has highest water absorption percentage after 20 days. </w:t>
      </w:r>
    </w:p>
    <w:p w:rsidR="00F565FF" w:rsidRDefault="00F565FF" w:rsidP="00164439">
      <w:pPr>
        <w:spacing w:after="0" w:line="240" w:lineRule="auto"/>
        <w:jc w:val="both"/>
        <w:rPr>
          <w:rFonts w:ascii="Times New Roman" w:hAnsi="Times New Roman" w:cs="Times New Roman"/>
          <w:lang w:val="en-US" w:bidi="en-US"/>
        </w:rPr>
      </w:pPr>
    </w:p>
    <w:p w:rsidR="00164439" w:rsidRPr="00CA1AAD" w:rsidRDefault="00164439" w:rsidP="00164439">
      <w:pPr>
        <w:spacing w:after="0" w:line="240" w:lineRule="auto"/>
        <w:jc w:val="both"/>
        <w:rPr>
          <w:rFonts w:ascii="Times New Roman" w:hAnsi="Times New Roman" w:cs="Times New Roman"/>
          <w:lang w:val="en-US" w:bidi="en-US"/>
        </w:rPr>
      </w:pPr>
      <w:r>
        <w:rPr>
          <w:rFonts w:ascii="Times New Roman" w:hAnsi="Times New Roman" w:cs="Times New Roman"/>
          <w:lang w:val="en-US" w:bidi="en-US"/>
        </w:rPr>
        <w:t>From fig 6(c), f</w:t>
      </w:r>
      <w:r w:rsidRPr="00CA1AAD">
        <w:rPr>
          <w:rFonts w:ascii="Times New Roman" w:hAnsi="Times New Roman" w:cs="Times New Roman"/>
          <w:lang w:val="en-US" w:bidi="en-US"/>
        </w:rPr>
        <w:t xml:space="preserve">ibres size </w:t>
      </w:r>
      <w:r w:rsidRPr="00CA1AAD">
        <w:rPr>
          <w:rFonts w:ascii="Times New Roman" w:hAnsi="Times New Roman" w:cs="Times New Roman"/>
          <w:b/>
          <w:lang w:val="en-US" w:bidi="en-US"/>
        </w:rPr>
        <w:t xml:space="preserve">less than 125 </w:t>
      </w:r>
      <m:oMath>
        <m:r>
          <m:rPr>
            <m:sty m:val="bi"/>
          </m:rPr>
          <w:rPr>
            <w:rFonts w:ascii="Cambria Math" w:hAnsi="Cambria Math" w:cs="Times New Roman"/>
            <w:lang w:val="en-US" w:bidi="en-US"/>
          </w:rPr>
          <m:t>μm</m:t>
        </m:r>
      </m:oMath>
      <w:r w:rsidRPr="00CA1AAD">
        <w:rPr>
          <w:rFonts w:ascii="Times New Roman" w:eastAsiaTheme="minorEastAsia" w:hAnsi="Times New Roman" w:cs="Times New Roman"/>
          <w:lang w:val="en-US" w:bidi="en-US"/>
        </w:rPr>
        <w:t xml:space="preserve"> has </w:t>
      </w:r>
      <w:r w:rsidRPr="00CA1AAD">
        <w:rPr>
          <w:rFonts w:ascii="Times New Roman" w:eastAsiaTheme="minorEastAsia" w:hAnsi="Times New Roman" w:cs="Times New Roman"/>
          <w:b/>
          <w:lang w:val="en-US" w:bidi="en-US"/>
        </w:rPr>
        <w:t>higher</w:t>
      </w:r>
      <w:r w:rsidRPr="00CA1AAD">
        <w:rPr>
          <w:rFonts w:ascii="Times New Roman" w:eastAsiaTheme="minorEastAsia" w:hAnsi="Times New Roman" w:cs="Times New Roman"/>
          <w:lang w:val="en-US" w:bidi="en-US"/>
        </w:rPr>
        <w:t xml:space="preserve"> water absorption percentage compared to </w:t>
      </w:r>
      <w:r w:rsidRPr="00CA1AAD">
        <w:rPr>
          <w:rFonts w:ascii="Times New Roman" w:eastAsiaTheme="minorEastAsia" w:hAnsi="Times New Roman" w:cs="Times New Roman"/>
          <w:b/>
          <w:lang w:val="en-US" w:bidi="en-US"/>
        </w:rPr>
        <w:t>greater than 125</w:t>
      </w:r>
      <m:oMath>
        <m:r>
          <m:rPr>
            <m:sty m:val="bi"/>
          </m:rPr>
          <w:rPr>
            <w:rFonts w:ascii="Cambria Math" w:eastAsiaTheme="minorEastAsia" w:hAnsi="Cambria Math" w:cs="Times New Roman"/>
            <w:lang w:val="en-US" w:bidi="en-US"/>
          </w:rPr>
          <m:t xml:space="preserve"> μm</m:t>
        </m:r>
      </m:oMath>
      <w:r w:rsidRPr="00CA1AAD">
        <w:rPr>
          <w:rFonts w:ascii="Times New Roman" w:eastAsiaTheme="minorEastAsia" w:hAnsi="Times New Roman" w:cs="Times New Roman"/>
          <w:lang w:val="en-US" w:bidi="en-US"/>
        </w:rPr>
        <w:t xml:space="preserve">. </w:t>
      </w:r>
    </w:p>
    <w:p w:rsidR="0037028D" w:rsidRPr="00CA1AAD" w:rsidRDefault="0037028D" w:rsidP="001C1021">
      <w:pPr>
        <w:spacing w:after="0" w:line="240" w:lineRule="auto"/>
        <w:rPr>
          <w:rFonts w:ascii="Times New Roman" w:hAnsi="Times New Roman" w:cs="Times New Roman"/>
        </w:rPr>
      </w:pPr>
    </w:p>
    <w:p w:rsidR="004A4FC9" w:rsidRDefault="00BE3369" w:rsidP="004A4FC9">
      <w:pPr>
        <w:keepNext/>
        <w:spacing w:after="0" w:line="240" w:lineRule="auto"/>
      </w:pPr>
      <w:r>
        <w:rPr>
          <w:rFonts w:ascii="Times New Roman" w:hAnsi="Times New Roman" w:cs="Times New Roman"/>
          <w:noProof/>
          <w:sz w:val="24"/>
          <w:szCs w:val="24"/>
          <w:lang w:val="en-MY" w:eastAsia="en-MY"/>
        </w:rPr>
        <w:lastRenderedPageBreak/>
        <w:drawing>
          <wp:inline distT="0" distB="0" distL="0" distR="0" wp14:anchorId="34AD8367" wp14:editId="7F96E619">
            <wp:extent cx="2700000" cy="2298782"/>
            <wp:effectExtent l="0" t="0" r="5715" b="6350"/>
            <wp:docPr id="11" name="Picture 11" descr="C:\Users\firdaus\Desktop\manuscript\graph\fig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irdaus\Desktop\manuscript\graph\fig 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0000" cy="2298782"/>
                    </a:xfrm>
                    <a:prstGeom prst="rect">
                      <a:avLst/>
                    </a:prstGeom>
                    <a:noFill/>
                    <a:ln>
                      <a:noFill/>
                    </a:ln>
                  </pic:spPr>
                </pic:pic>
              </a:graphicData>
            </a:graphic>
          </wp:inline>
        </w:drawing>
      </w:r>
    </w:p>
    <w:p w:rsidR="00926B26" w:rsidRDefault="004A4FC9" w:rsidP="004A4FC9">
      <w:pPr>
        <w:pStyle w:val="Caption"/>
      </w:pPr>
      <w:r>
        <w:t xml:space="preserve">Figure </w:t>
      </w:r>
      <w:r>
        <w:fldChar w:fldCharType="begin"/>
      </w:r>
      <w:r>
        <w:instrText xml:space="preserve"> SEQ Figure \* ARABIC </w:instrText>
      </w:r>
      <w:r>
        <w:fldChar w:fldCharType="separate"/>
      </w:r>
      <w:r>
        <w:rPr>
          <w:noProof/>
        </w:rPr>
        <w:t>7</w:t>
      </w:r>
      <w:r>
        <w:fldChar w:fldCharType="end"/>
      </w:r>
      <w:r>
        <w:t xml:space="preserve">: Average Water Degradation based </w:t>
      </w:r>
      <w:proofErr w:type="gramStart"/>
      <w:r>
        <w:t>on:</w:t>
      </w:r>
      <w:proofErr w:type="gramEnd"/>
      <w:r>
        <w:t xml:space="preserve"> </w:t>
      </w:r>
      <w:r w:rsidRPr="00F8221E">
        <w:t>(a) NaOH Concentration, (b) Orientation, (c) Fibre size</w:t>
      </w:r>
    </w:p>
    <w:p w:rsidR="00F565FF" w:rsidRDefault="00F565FF" w:rsidP="0037028D">
      <w:pPr>
        <w:spacing w:after="0" w:line="240" w:lineRule="auto"/>
        <w:jc w:val="both"/>
        <w:rPr>
          <w:rFonts w:ascii="Times New Roman" w:hAnsi="Times New Roman" w:cs="Times New Roman"/>
          <w:lang w:val="en-US" w:bidi="en-US"/>
        </w:rPr>
      </w:pPr>
      <w:r>
        <w:rPr>
          <w:rFonts w:ascii="Times New Roman" w:hAnsi="Times New Roman" w:cs="Times New Roman"/>
          <w:lang w:val="en-US" w:bidi="en-US"/>
        </w:rPr>
        <w:t>From fig 7</w:t>
      </w:r>
      <w:r w:rsidR="0037028D" w:rsidRPr="00CA1AAD">
        <w:rPr>
          <w:rFonts w:ascii="Times New Roman" w:hAnsi="Times New Roman" w:cs="Times New Roman"/>
          <w:lang w:val="en-US" w:bidi="en-US"/>
        </w:rPr>
        <w:t xml:space="preserve">, no specific trend for water degradation shows but the graph increase exponentially in first 2 days and slightly increases after that. </w:t>
      </w:r>
    </w:p>
    <w:p w:rsidR="00F565FF" w:rsidRDefault="00F565FF" w:rsidP="0037028D">
      <w:pPr>
        <w:spacing w:after="0" w:line="240" w:lineRule="auto"/>
        <w:jc w:val="both"/>
        <w:rPr>
          <w:rFonts w:ascii="Times New Roman" w:hAnsi="Times New Roman" w:cs="Times New Roman"/>
          <w:lang w:val="en-US" w:bidi="en-US"/>
        </w:rPr>
      </w:pPr>
    </w:p>
    <w:p w:rsidR="0037028D" w:rsidRPr="00CA1AAD" w:rsidRDefault="00F565FF" w:rsidP="0037028D">
      <w:pPr>
        <w:spacing w:after="0" w:line="240" w:lineRule="auto"/>
        <w:jc w:val="both"/>
        <w:rPr>
          <w:rFonts w:ascii="Times New Roman" w:hAnsi="Times New Roman" w:cs="Times New Roman"/>
          <w:lang w:val="en-US" w:bidi="en-US"/>
        </w:rPr>
      </w:pPr>
      <w:r>
        <w:rPr>
          <w:rFonts w:ascii="Times New Roman" w:hAnsi="Times New Roman" w:cs="Times New Roman"/>
          <w:lang w:val="en-US" w:bidi="en-US"/>
        </w:rPr>
        <w:t xml:space="preserve">From fig 7(a), </w:t>
      </w:r>
      <w:r w:rsidR="0037028D" w:rsidRPr="00CA1AAD">
        <w:rPr>
          <w:rFonts w:ascii="Times New Roman" w:hAnsi="Times New Roman" w:cs="Times New Roman"/>
          <w:lang w:val="en-US" w:bidi="en-US"/>
        </w:rPr>
        <w:t xml:space="preserve">based on NaOH concentration it shows same trend for first 10 days but 4% concentration has highest water degradation percentage after 10 days. </w:t>
      </w:r>
    </w:p>
    <w:p w:rsidR="0037028D" w:rsidRPr="00CA1AAD" w:rsidRDefault="0037028D" w:rsidP="0037028D">
      <w:pPr>
        <w:spacing w:after="0" w:line="240" w:lineRule="auto"/>
        <w:jc w:val="both"/>
        <w:rPr>
          <w:rFonts w:ascii="Times New Roman" w:hAnsi="Times New Roman" w:cs="Times New Roman"/>
          <w:lang w:val="en-US" w:bidi="en-US"/>
        </w:rPr>
      </w:pPr>
    </w:p>
    <w:p w:rsidR="0037028D" w:rsidRPr="00CA1AAD" w:rsidRDefault="0037028D" w:rsidP="0037028D">
      <w:pPr>
        <w:spacing w:after="0" w:line="240" w:lineRule="auto"/>
        <w:jc w:val="both"/>
        <w:rPr>
          <w:rFonts w:ascii="Times New Roman" w:hAnsi="Times New Roman" w:cs="Times New Roman"/>
          <w:lang w:val="en-US" w:bidi="en-US"/>
        </w:rPr>
      </w:pPr>
      <w:r w:rsidRPr="00CA1AAD">
        <w:rPr>
          <w:rFonts w:ascii="Times New Roman" w:hAnsi="Times New Roman" w:cs="Times New Roman"/>
          <w:lang w:val="en-US" w:bidi="en-US"/>
        </w:rPr>
        <w:t xml:space="preserve">From </w:t>
      </w:r>
      <w:r w:rsidR="00F565FF">
        <w:rPr>
          <w:rFonts w:ascii="Times New Roman" w:hAnsi="Times New Roman" w:cs="Times New Roman"/>
          <w:lang w:val="en-US" w:bidi="en-US"/>
        </w:rPr>
        <w:t>fig 7(b),</w:t>
      </w:r>
      <w:r w:rsidRPr="00CA1AAD">
        <w:rPr>
          <w:rFonts w:ascii="Times New Roman" w:hAnsi="Times New Roman" w:cs="Times New Roman"/>
          <w:lang w:val="en-US" w:bidi="en-US"/>
        </w:rPr>
        <w:t xml:space="preserve"> based on fibres orientations, it shows trend same trend for first 10 days but discontinuous unidirectional shows highest water degradation percentage after 10 days.</w:t>
      </w:r>
    </w:p>
    <w:p w:rsidR="0037028D" w:rsidRPr="00CA1AAD" w:rsidRDefault="0037028D" w:rsidP="0037028D">
      <w:pPr>
        <w:spacing w:after="0" w:line="240" w:lineRule="auto"/>
        <w:jc w:val="both"/>
        <w:rPr>
          <w:rFonts w:ascii="Times New Roman" w:hAnsi="Times New Roman" w:cs="Times New Roman"/>
          <w:lang w:val="en-US" w:bidi="en-US"/>
        </w:rPr>
      </w:pPr>
    </w:p>
    <w:p w:rsidR="0037028D" w:rsidRPr="00CA1AAD" w:rsidRDefault="0037028D" w:rsidP="0037028D">
      <w:pPr>
        <w:spacing w:after="0" w:line="240" w:lineRule="auto"/>
        <w:jc w:val="both"/>
        <w:rPr>
          <w:rFonts w:ascii="Times New Roman" w:hAnsi="Times New Roman" w:cs="Times New Roman"/>
          <w:lang w:val="en-US" w:bidi="en-US"/>
        </w:rPr>
      </w:pPr>
      <w:r w:rsidRPr="00CA1AAD">
        <w:rPr>
          <w:rFonts w:ascii="Times New Roman" w:hAnsi="Times New Roman" w:cs="Times New Roman"/>
          <w:lang w:val="en-US" w:bidi="en-US"/>
        </w:rPr>
        <w:t xml:space="preserve">From </w:t>
      </w:r>
      <w:r w:rsidR="00F565FF">
        <w:rPr>
          <w:rFonts w:ascii="Times New Roman" w:hAnsi="Times New Roman" w:cs="Times New Roman"/>
          <w:lang w:val="en-US" w:bidi="en-US"/>
        </w:rPr>
        <w:t>fig 7(c)</w:t>
      </w:r>
      <w:r w:rsidRPr="00CA1AAD">
        <w:rPr>
          <w:rFonts w:ascii="Times New Roman" w:hAnsi="Times New Roman" w:cs="Times New Roman"/>
          <w:lang w:val="en-US" w:bidi="en-US"/>
        </w:rPr>
        <w:t xml:space="preserve">, flour has highest water degradation percentage and fibres size greater than 125 </w:t>
      </w:r>
      <m:oMath>
        <m:r>
          <w:rPr>
            <w:rFonts w:ascii="Cambria Math" w:hAnsi="Cambria Math" w:cs="Times New Roman"/>
            <w:lang w:val="en-US" w:bidi="en-US"/>
          </w:rPr>
          <m:t>μm</m:t>
        </m:r>
      </m:oMath>
      <w:r w:rsidRPr="00CA1AAD">
        <w:rPr>
          <w:rFonts w:ascii="Times New Roman" w:eastAsiaTheme="minorEastAsia" w:hAnsi="Times New Roman" w:cs="Times New Roman"/>
          <w:lang w:val="en-US" w:bidi="en-US"/>
        </w:rPr>
        <w:t xml:space="preserve"> was the lowest.</w:t>
      </w:r>
    </w:p>
    <w:p w:rsidR="001260D3" w:rsidRPr="001260D3" w:rsidRDefault="001260D3" w:rsidP="00DA0B77">
      <w:pPr>
        <w:spacing w:after="0" w:line="240" w:lineRule="auto"/>
        <w:rPr>
          <w:rFonts w:ascii="Times New Roman" w:hAnsi="Times New Roman" w:cs="Times New Roman"/>
        </w:rPr>
      </w:pPr>
    </w:p>
    <w:p w:rsidR="0007442B" w:rsidRPr="001260D3" w:rsidRDefault="00363A73" w:rsidP="00926B26">
      <w:pPr>
        <w:pStyle w:val="Heading3"/>
        <w:numPr>
          <w:ilvl w:val="2"/>
          <w:numId w:val="1"/>
        </w:numPr>
        <w:spacing w:before="0" w:line="240" w:lineRule="auto"/>
        <w:ind w:left="709"/>
        <w:rPr>
          <w:rFonts w:ascii="Times New Roman" w:hAnsi="Times New Roman" w:cs="Times New Roman"/>
          <w:b/>
          <w:sz w:val="24"/>
          <w:szCs w:val="24"/>
        </w:rPr>
      </w:pPr>
      <w:r w:rsidRPr="00CA1AAD">
        <w:rPr>
          <w:rFonts w:ascii="Times New Roman" w:hAnsi="Times New Roman" w:cs="Times New Roman"/>
          <w:b/>
          <w:sz w:val="24"/>
          <w:szCs w:val="24"/>
        </w:rPr>
        <w:t>Scanning Electron Microscope</w:t>
      </w:r>
    </w:p>
    <w:p w:rsidR="004A4FC9" w:rsidRDefault="0007442B" w:rsidP="001260D3">
      <w:pPr>
        <w:keepNext/>
        <w:spacing w:after="0" w:line="240" w:lineRule="auto"/>
      </w:pPr>
      <w:r>
        <w:rPr>
          <w:noProof/>
          <w:lang w:val="en-MY" w:eastAsia="en-MY"/>
        </w:rPr>
        <w:drawing>
          <wp:inline distT="0" distB="0" distL="0" distR="0" wp14:anchorId="724BA0D2" wp14:editId="5A658229">
            <wp:extent cx="2658491" cy="1800000"/>
            <wp:effectExtent l="0" t="0" r="8890" b="0"/>
            <wp:docPr id="13" name="Picture 13" descr="C:\Users\firdaus\Desktop\manuscript\graph\fig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irdaus\Desktop\manuscript\graph\fig 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8491" cy="1800000"/>
                    </a:xfrm>
                    <a:prstGeom prst="rect">
                      <a:avLst/>
                    </a:prstGeom>
                    <a:noFill/>
                    <a:ln>
                      <a:noFill/>
                    </a:ln>
                  </pic:spPr>
                </pic:pic>
              </a:graphicData>
            </a:graphic>
          </wp:inline>
        </w:drawing>
      </w:r>
    </w:p>
    <w:p w:rsidR="0007442B" w:rsidRDefault="004A4FC9" w:rsidP="004A4FC9">
      <w:pPr>
        <w:pStyle w:val="Caption"/>
      </w:pPr>
      <w:r>
        <w:t xml:space="preserve">Figure </w:t>
      </w:r>
      <w:r>
        <w:fldChar w:fldCharType="begin"/>
      </w:r>
      <w:r>
        <w:instrText xml:space="preserve"> SEQ Figure \* ARABIC </w:instrText>
      </w:r>
      <w:r>
        <w:fldChar w:fldCharType="separate"/>
      </w:r>
      <w:r>
        <w:rPr>
          <w:noProof/>
        </w:rPr>
        <w:t>8</w:t>
      </w:r>
      <w:r>
        <w:fldChar w:fldCharType="end"/>
      </w:r>
      <w:r>
        <w:t>: SEM of kenaf fibre for: (a) untreated fibre, (b) 4% treated, (c) 5% treated, (d) 6% treated</w:t>
      </w:r>
    </w:p>
    <w:p w:rsidR="0037028D" w:rsidRPr="00CA1AAD" w:rsidRDefault="00F565FF" w:rsidP="0037028D">
      <w:pPr>
        <w:spacing w:after="0" w:line="240" w:lineRule="auto"/>
        <w:jc w:val="both"/>
        <w:rPr>
          <w:rFonts w:ascii="Times New Roman" w:hAnsi="Times New Roman" w:cs="Times New Roman"/>
          <w:lang w:val="en-US" w:bidi="en-US"/>
        </w:rPr>
      </w:pPr>
      <w:r>
        <w:rPr>
          <w:rFonts w:ascii="Times New Roman" w:hAnsi="Times New Roman" w:cs="Times New Roman"/>
          <w:lang w:val="en-US" w:bidi="en-US"/>
        </w:rPr>
        <w:lastRenderedPageBreak/>
        <w:t>Fig 8(a)</w:t>
      </w:r>
      <w:r w:rsidR="0037028D" w:rsidRPr="00CA1AAD">
        <w:rPr>
          <w:rFonts w:ascii="Times New Roman" w:hAnsi="Times New Roman" w:cs="Times New Roman"/>
          <w:lang w:val="en-US" w:bidi="en-US"/>
        </w:rPr>
        <w:t xml:space="preserve"> shows that untreated fibres surfa</w:t>
      </w:r>
      <w:bookmarkStart w:id="0" w:name="_GoBack"/>
      <w:bookmarkEnd w:id="0"/>
      <w:r w:rsidR="0037028D" w:rsidRPr="00CA1AAD">
        <w:rPr>
          <w:rFonts w:ascii="Times New Roman" w:hAnsi="Times New Roman" w:cs="Times New Roman"/>
          <w:lang w:val="en-US" w:bidi="en-US"/>
        </w:rPr>
        <w:t>ce was found covered with waxy su</w:t>
      </w:r>
      <w:r>
        <w:rPr>
          <w:rFonts w:ascii="Times New Roman" w:hAnsi="Times New Roman" w:cs="Times New Roman"/>
          <w:lang w:val="en-US" w:bidi="en-US"/>
        </w:rPr>
        <w:t>bstance and impurities. Fig 8(b)</w:t>
      </w:r>
      <w:r w:rsidR="0037028D" w:rsidRPr="00CA1AAD">
        <w:rPr>
          <w:rFonts w:ascii="Times New Roman" w:hAnsi="Times New Roman" w:cs="Times New Roman"/>
          <w:lang w:val="en-US" w:bidi="en-US"/>
        </w:rPr>
        <w:t xml:space="preserve"> shows that treated with 4% NaOH concentration removed slight waxy layer and impurities from surface compared to treated with 5% NaOH concentration. </w:t>
      </w:r>
      <w:r>
        <w:rPr>
          <w:rFonts w:ascii="Times New Roman" w:hAnsi="Times New Roman" w:cs="Times New Roman"/>
          <w:lang w:val="en-US" w:bidi="en-US"/>
        </w:rPr>
        <w:t>Fig 8(c)</w:t>
      </w:r>
      <w:r w:rsidR="0037028D" w:rsidRPr="00CA1AAD">
        <w:rPr>
          <w:rFonts w:ascii="Times New Roman" w:hAnsi="Times New Roman" w:cs="Times New Roman"/>
          <w:lang w:val="en-US" w:bidi="en-US"/>
        </w:rPr>
        <w:t xml:space="preserve"> shows that treated with 5% NaOH concentration shows improvement in surface morphology. It also removed waxy layer and impurities from surface. </w:t>
      </w:r>
      <w:proofErr w:type="gramStart"/>
      <w:r w:rsidR="0037028D" w:rsidRPr="00CA1AAD">
        <w:rPr>
          <w:rFonts w:ascii="Times New Roman" w:hAnsi="Times New Roman" w:cs="Times New Roman"/>
          <w:lang w:val="en-US" w:bidi="en-US"/>
        </w:rPr>
        <w:t>Treated fibres surface become rather rougher and fibrillation as compar</w:t>
      </w:r>
      <w:r>
        <w:rPr>
          <w:rFonts w:ascii="Times New Roman" w:hAnsi="Times New Roman" w:cs="Times New Roman"/>
          <w:lang w:val="en-US" w:bidi="en-US"/>
        </w:rPr>
        <w:t>ed to untreated fibres.</w:t>
      </w:r>
      <w:proofErr w:type="gramEnd"/>
      <w:r>
        <w:rPr>
          <w:rFonts w:ascii="Times New Roman" w:hAnsi="Times New Roman" w:cs="Times New Roman"/>
          <w:lang w:val="en-US" w:bidi="en-US"/>
        </w:rPr>
        <w:t xml:space="preserve"> Fig 8(d)</w:t>
      </w:r>
      <w:r w:rsidR="0037028D" w:rsidRPr="00CA1AAD">
        <w:rPr>
          <w:rFonts w:ascii="Times New Roman" w:hAnsi="Times New Roman" w:cs="Times New Roman"/>
          <w:lang w:val="en-US" w:bidi="en-US"/>
        </w:rPr>
        <w:t xml:space="preserve"> shows that treated with 6% NaOH concentration make the fibres surface damaged. The surface shows degradation effects and it shows over removed waxy layer from surface.</w:t>
      </w:r>
    </w:p>
    <w:p w:rsidR="0037028D" w:rsidRPr="0037028D" w:rsidRDefault="0037028D" w:rsidP="0037028D">
      <w:pPr>
        <w:spacing w:after="0" w:line="240" w:lineRule="auto"/>
        <w:rPr>
          <w:rFonts w:ascii="Times New Roman" w:hAnsi="Times New Roman" w:cs="Times New Roman"/>
        </w:rPr>
      </w:pPr>
    </w:p>
    <w:p w:rsidR="00B44ECA" w:rsidRPr="007068F0" w:rsidRDefault="00B44ECA" w:rsidP="001C1021">
      <w:pPr>
        <w:spacing w:after="0" w:line="240" w:lineRule="auto"/>
        <w:rPr>
          <w:rFonts w:ascii="Times New Roman" w:hAnsi="Times New Roman" w:cs="Times New Roman"/>
        </w:rPr>
      </w:pPr>
    </w:p>
    <w:p w:rsidR="00BD1EAA" w:rsidRPr="00CA1AAD" w:rsidRDefault="00BD1EAA" w:rsidP="00CA1AAD">
      <w:pPr>
        <w:pStyle w:val="Heading2"/>
        <w:numPr>
          <w:ilvl w:val="1"/>
          <w:numId w:val="1"/>
        </w:numPr>
        <w:spacing w:before="0" w:line="240" w:lineRule="auto"/>
        <w:ind w:left="426"/>
        <w:rPr>
          <w:rFonts w:ascii="Times New Roman" w:hAnsi="Times New Roman" w:cs="Times New Roman"/>
          <w:b/>
          <w:sz w:val="24"/>
          <w:szCs w:val="24"/>
        </w:rPr>
      </w:pPr>
      <w:r w:rsidRPr="00CA1AAD">
        <w:rPr>
          <w:rFonts w:ascii="Times New Roman" w:hAnsi="Times New Roman" w:cs="Times New Roman"/>
          <w:b/>
          <w:sz w:val="24"/>
          <w:szCs w:val="24"/>
        </w:rPr>
        <w:t>Conclusions</w:t>
      </w:r>
    </w:p>
    <w:p w:rsidR="00BD1EAA" w:rsidRPr="007068F0" w:rsidRDefault="00BD1EAA" w:rsidP="00CA1AAD">
      <w:pPr>
        <w:spacing w:after="0" w:line="240" w:lineRule="auto"/>
        <w:rPr>
          <w:rFonts w:ascii="Times New Roman" w:hAnsi="Times New Roman" w:cs="Times New Roman"/>
          <w:b/>
        </w:rPr>
      </w:pPr>
    </w:p>
    <w:p w:rsidR="00BD1EAA" w:rsidRPr="0056109C" w:rsidRDefault="00BD1EAA" w:rsidP="001C1021">
      <w:pPr>
        <w:spacing w:after="0" w:line="240" w:lineRule="auto"/>
        <w:jc w:val="both"/>
        <w:rPr>
          <w:rFonts w:ascii="Times New Roman" w:hAnsi="Times New Roman" w:cs="Times New Roman"/>
        </w:rPr>
      </w:pPr>
      <w:r w:rsidRPr="0056109C">
        <w:rPr>
          <w:rFonts w:ascii="Times New Roman" w:hAnsi="Times New Roman" w:cs="Times New Roman"/>
        </w:rPr>
        <w:t>From tensile test, it shows that kenaf fibres with size greater than 125</w:t>
      </w:r>
      <m:oMath>
        <m:r>
          <w:rPr>
            <w:rFonts w:ascii="Cambria Math" w:hAnsi="Cambria Math" w:cs="Times New Roman"/>
          </w:rPr>
          <m:t xml:space="preserve"> μm</m:t>
        </m:r>
      </m:oMath>
      <w:r w:rsidRPr="0056109C">
        <w:rPr>
          <w:rFonts w:ascii="Times New Roman" w:hAnsi="Times New Roman" w:cs="Times New Roman"/>
        </w:rPr>
        <w:t xml:space="preserve">, continuous unidirectional and with 5% NaOH concentration were the best. Sample 5C gives tensile strength 27.45 M Pa. </w:t>
      </w:r>
    </w:p>
    <w:p w:rsidR="00BD1EAA" w:rsidRPr="0056109C" w:rsidRDefault="00BD1EAA" w:rsidP="001C1021">
      <w:pPr>
        <w:spacing w:after="0" w:line="240" w:lineRule="auto"/>
        <w:jc w:val="both"/>
        <w:rPr>
          <w:rFonts w:ascii="Times New Roman" w:hAnsi="Times New Roman" w:cs="Times New Roman"/>
        </w:rPr>
      </w:pPr>
    </w:p>
    <w:p w:rsidR="00BD1EAA" w:rsidRPr="0056109C" w:rsidRDefault="00BD1EAA" w:rsidP="001C1021">
      <w:pPr>
        <w:spacing w:after="0" w:line="240" w:lineRule="auto"/>
        <w:jc w:val="both"/>
        <w:rPr>
          <w:rFonts w:ascii="Times New Roman" w:hAnsi="Times New Roman" w:cs="Times New Roman"/>
        </w:rPr>
      </w:pPr>
      <w:r w:rsidRPr="0056109C">
        <w:rPr>
          <w:rFonts w:ascii="Times New Roman" w:hAnsi="Times New Roman" w:cs="Times New Roman"/>
        </w:rPr>
        <w:t>From impact test, it shows that kenaf fibres with size greater than 125</w:t>
      </w:r>
      <m:oMath>
        <m:r>
          <w:rPr>
            <w:rFonts w:ascii="Cambria Math" w:hAnsi="Cambria Math" w:cs="Times New Roman"/>
          </w:rPr>
          <m:t xml:space="preserve"> μm</m:t>
        </m:r>
      </m:oMath>
      <w:r w:rsidRPr="0056109C">
        <w:rPr>
          <w:rFonts w:ascii="Times New Roman" w:hAnsi="Times New Roman" w:cs="Times New Roman"/>
        </w:rPr>
        <w:t>, continuous unidirectional and with 5% NaOH concentration were the best. Sample 5D gives impact strength 2461.88</w:t>
      </w:r>
      <m:oMath>
        <m:r>
          <w:rPr>
            <w:rFonts w:ascii="Cambria Math" w:hAnsi="Cambria Math" w:cs="Times New Roman"/>
          </w:rPr>
          <m:t xml:space="preserve"> J</m:t>
        </m:r>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oMath>
      <w:r w:rsidRPr="0056109C">
        <w:rPr>
          <w:rFonts w:ascii="Times New Roman" w:hAnsi="Times New Roman" w:cs="Times New Roman"/>
        </w:rPr>
        <w:t xml:space="preserve">. Impact strength showed a slightly increase with increase in fibres size </w:t>
      </w:r>
      <w:sdt>
        <w:sdtPr>
          <w:rPr>
            <w:rFonts w:ascii="Times New Roman" w:hAnsi="Times New Roman" w:cs="Times New Roman"/>
          </w:rPr>
          <w:id w:val="1520739045"/>
          <w:citation/>
        </w:sdtPr>
        <w:sdtEndPr/>
        <w:sdtContent>
          <w:r w:rsidRPr="0056109C">
            <w:rPr>
              <w:rFonts w:ascii="Times New Roman" w:hAnsi="Times New Roman" w:cs="Times New Roman"/>
            </w:rPr>
            <w:fldChar w:fldCharType="begin"/>
          </w:r>
          <w:r w:rsidRPr="0056109C">
            <w:rPr>
              <w:rFonts w:ascii="Times New Roman" w:hAnsi="Times New Roman" w:cs="Times New Roman"/>
              <w:lang w:val="en-US"/>
            </w:rPr>
            <w:instrText xml:space="preserve"> CITATION You11 \l 1033 </w:instrText>
          </w:r>
          <w:r w:rsidRPr="0056109C">
            <w:rPr>
              <w:rFonts w:ascii="Times New Roman" w:hAnsi="Times New Roman" w:cs="Times New Roman"/>
            </w:rPr>
            <w:fldChar w:fldCharType="separate"/>
          </w:r>
          <w:r w:rsidRPr="0056109C">
            <w:rPr>
              <w:rFonts w:ascii="Times New Roman" w:hAnsi="Times New Roman" w:cs="Times New Roman"/>
              <w:noProof/>
              <w:lang w:val="en-US"/>
            </w:rPr>
            <w:t>(Yousuf A. E., 2011)</w:t>
          </w:r>
          <w:r w:rsidRPr="0056109C">
            <w:rPr>
              <w:rFonts w:ascii="Times New Roman" w:hAnsi="Times New Roman" w:cs="Times New Roman"/>
            </w:rPr>
            <w:fldChar w:fldCharType="end"/>
          </w:r>
        </w:sdtContent>
      </w:sdt>
    </w:p>
    <w:p w:rsidR="00A248BE" w:rsidRPr="0056109C" w:rsidRDefault="00A248BE" w:rsidP="001C1021">
      <w:pPr>
        <w:spacing w:after="0" w:line="240" w:lineRule="auto"/>
        <w:jc w:val="both"/>
        <w:rPr>
          <w:rFonts w:ascii="Times New Roman" w:hAnsi="Times New Roman" w:cs="Times New Roman"/>
        </w:rPr>
      </w:pPr>
    </w:p>
    <w:p w:rsidR="00BD1EAA" w:rsidRPr="0056109C" w:rsidRDefault="00BD1EAA" w:rsidP="001C1021">
      <w:pPr>
        <w:spacing w:after="0" w:line="240" w:lineRule="auto"/>
        <w:jc w:val="both"/>
        <w:rPr>
          <w:rFonts w:ascii="Times New Roman" w:hAnsi="Times New Roman" w:cs="Times New Roman"/>
        </w:rPr>
      </w:pPr>
      <w:r w:rsidRPr="0056109C">
        <w:rPr>
          <w:rFonts w:ascii="Times New Roman" w:hAnsi="Times New Roman" w:cs="Times New Roman"/>
        </w:rPr>
        <w:t>From flexural test, it shows that kenaf fibres with size greater than 125</w:t>
      </w:r>
      <m:oMath>
        <m:r>
          <w:rPr>
            <w:rFonts w:ascii="Cambria Math" w:hAnsi="Cambria Math" w:cs="Times New Roman"/>
          </w:rPr>
          <m:t xml:space="preserve"> μm</m:t>
        </m:r>
      </m:oMath>
      <w:r w:rsidRPr="0056109C">
        <w:rPr>
          <w:rFonts w:ascii="Times New Roman" w:hAnsi="Times New Roman" w:cs="Times New Roman"/>
        </w:rPr>
        <w:t xml:space="preserve">, continuous unidirectional and with 5% NaOH concentration were the best. Sample 5D gives flexural strength 57.85 M Pa. </w:t>
      </w:r>
    </w:p>
    <w:p w:rsidR="00A248BE" w:rsidRPr="0056109C" w:rsidRDefault="00A248BE" w:rsidP="001C1021">
      <w:pPr>
        <w:spacing w:after="0" w:line="240" w:lineRule="auto"/>
        <w:jc w:val="both"/>
        <w:rPr>
          <w:rFonts w:ascii="Times New Roman" w:hAnsi="Times New Roman" w:cs="Times New Roman"/>
        </w:rPr>
      </w:pPr>
    </w:p>
    <w:p w:rsidR="00BD1EAA" w:rsidRPr="0056109C" w:rsidRDefault="00BD1EAA" w:rsidP="001C1021">
      <w:pPr>
        <w:spacing w:after="0" w:line="240" w:lineRule="auto"/>
        <w:jc w:val="both"/>
        <w:rPr>
          <w:rFonts w:ascii="Times New Roman" w:hAnsi="Times New Roman" w:cs="Times New Roman"/>
        </w:rPr>
      </w:pPr>
      <w:r w:rsidRPr="0056109C">
        <w:rPr>
          <w:rFonts w:ascii="Times New Roman" w:hAnsi="Times New Roman" w:cs="Times New Roman"/>
        </w:rPr>
        <w:t>From earth degradation test, it shows that fibres with size greater than 125</w:t>
      </w:r>
      <m:oMath>
        <m:r>
          <w:rPr>
            <w:rFonts w:ascii="Cambria Math" w:hAnsi="Cambria Math" w:cs="Times New Roman"/>
          </w:rPr>
          <m:t xml:space="preserve"> μm</m:t>
        </m:r>
      </m:oMath>
      <w:r w:rsidRPr="0056109C">
        <w:rPr>
          <w:rFonts w:ascii="Times New Roman" w:hAnsi="Times New Roman" w:cs="Times New Roman"/>
        </w:rPr>
        <w:t xml:space="preserve">, random distribution and with 5% NaOH concentration were the lowest </w:t>
      </w:r>
      <w:r w:rsidRPr="0056109C">
        <w:rPr>
          <w:rFonts w:ascii="Times New Roman" w:hAnsi="Times New Roman" w:cs="Times New Roman"/>
          <w:b/>
        </w:rPr>
        <w:t>earth absorption</w:t>
      </w:r>
      <w:r w:rsidRPr="0056109C">
        <w:rPr>
          <w:rFonts w:ascii="Times New Roman" w:hAnsi="Times New Roman" w:cs="Times New Roman"/>
        </w:rPr>
        <w:t xml:space="preserve"> percentage. At day 20, sample 5F gives lowest earth absorption percentage, 2.92%. For earth degradation, it shows that fibres with size less than 125</w:t>
      </w:r>
      <m:oMath>
        <m:r>
          <w:rPr>
            <w:rFonts w:ascii="Cambria Math" w:hAnsi="Cambria Math" w:cs="Times New Roman"/>
          </w:rPr>
          <m:t xml:space="preserve"> μm</m:t>
        </m:r>
      </m:oMath>
      <w:r w:rsidRPr="0056109C">
        <w:rPr>
          <w:rFonts w:ascii="Times New Roman" w:hAnsi="Times New Roman" w:cs="Times New Roman"/>
        </w:rPr>
        <w:t xml:space="preserve">, discontinuous unidirectional with 6% NaOH concentration was the lowest </w:t>
      </w:r>
      <w:r w:rsidRPr="0056109C">
        <w:rPr>
          <w:rFonts w:ascii="Times New Roman" w:hAnsi="Times New Roman" w:cs="Times New Roman"/>
          <w:b/>
        </w:rPr>
        <w:t xml:space="preserve">earth degradation </w:t>
      </w:r>
      <w:r w:rsidRPr="0056109C">
        <w:rPr>
          <w:rFonts w:ascii="Times New Roman" w:hAnsi="Times New Roman" w:cs="Times New Roman"/>
        </w:rPr>
        <w:t xml:space="preserve">percentage. At day 20, sample 6B </w:t>
      </w:r>
      <w:r w:rsidRPr="0056109C">
        <w:rPr>
          <w:rFonts w:ascii="Times New Roman" w:hAnsi="Times New Roman" w:cs="Times New Roman"/>
        </w:rPr>
        <w:lastRenderedPageBreak/>
        <w:t xml:space="preserve">gives lowest earth degradation percentage, 0.75%. </w:t>
      </w:r>
    </w:p>
    <w:p w:rsidR="00A248BE" w:rsidRPr="0056109C" w:rsidRDefault="00A248BE" w:rsidP="001C1021">
      <w:pPr>
        <w:spacing w:after="0" w:line="240" w:lineRule="auto"/>
        <w:jc w:val="both"/>
        <w:rPr>
          <w:rFonts w:ascii="Times New Roman" w:hAnsi="Times New Roman" w:cs="Times New Roman"/>
        </w:rPr>
      </w:pPr>
    </w:p>
    <w:p w:rsidR="00BD1EAA" w:rsidRPr="0056109C" w:rsidRDefault="00BD1EAA" w:rsidP="001C1021">
      <w:pPr>
        <w:spacing w:after="0" w:line="240" w:lineRule="auto"/>
        <w:jc w:val="both"/>
        <w:rPr>
          <w:rFonts w:ascii="Times New Roman" w:hAnsi="Times New Roman" w:cs="Times New Roman"/>
        </w:rPr>
      </w:pPr>
      <w:r w:rsidRPr="0056109C">
        <w:rPr>
          <w:rFonts w:ascii="Times New Roman" w:hAnsi="Times New Roman" w:cs="Times New Roman"/>
        </w:rPr>
        <w:t xml:space="preserve">From water absorption and degradation, it shows that fibres with flour size and with 4% NaOH concentration were the lowest </w:t>
      </w:r>
      <w:r w:rsidRPr="0056109C">
        <w:rPr>
          <w:rFonts w:ascii="Times New Roman" w:hAnsi="Times New Roman" w:cs="Times New Roman"/>
          <w:b/>
        </w:rPr>
        <w:t>water absorption</w:t>
      </w:r>
      <w:r w:rsidRPr="0056109C">
        <w:rPr>
          <w:rFonts w:ascii="Times New Roman" w:hAnsi="Times New Roman" w:cs="Times New Roman"/>
        </w:rPr>
        <w:t xml:space="preserve"> percentage. At day 20, sample 4% FLOUR gives lowest water absorption percentage, 4.39%. For water degradation, it shows that fibres with size less than 125</w:t>
      </w:r>
      <m:oMath>
        <m:r>
          <w:rPr>
            <w:rFonts w:ascii="Cambria Math" w:hAnsi="Cambria Math" w:cs="Times New Roman"/>
          </w:rPr>
          <m:t xml:space="preserve"> μm</m:t>
        </m:r>
      </m:oMath>
      <w:r w:rsidRPr="0056109C">
        <w:rPr>
          <w:rFonts w:ascii="Times New Roman" w:hAnsi="Times New Roman" w:cs="Times New Roman"/>
        </w:rPr>
        <w:t xml:space="preserve">, discontinuous unidirectional and with 6% NaOH concentration were the lowest water degradation percentage. At days 20, sample 6B gives lowest water degradation percentage, 0.80%. </w:t>
      </w:r>
    </w:p>
    <w:p w:rsidR="00A248BE" w:rsidRPr="0056109C" w:rsidRDefault="00A248BE" w:rsidP="001C1021">
      <w:pPr>
        <w:spacing w:after="0" w:line="240" w:lineRule="auto"/>
        <w:jc w:val="both"/>
        <w:rPr>
          <w:rFonts w:ascii="Times New Roman" w:hAnsi="Times New Roman" w:cs="Times New Roman"/>
        </w:rPr>
      </w:pPr>
    </w:p>
    <w:p w:rsidR="00BD1EAA" w:rsidRPr="0056109C" w:rsidRDefault="00BD1EAA" w:rsidP="001C1021">
      <w:pPr>
        <w:spacing w:after="0" w:line="240" w:lineRule="auto"/>
        <w:jc w:val="both"/>
        <w:rPr>
          <w:rFonts w:ascii="Times New Roman" w:hAnsi="Times New Roman" w:cs="Times New Roman"/>
        </w:rPr>
      </w:pPr>
      <w:r w:rsidRPr="0056109C">
        <w:rPr>
          <w:rFonts w:ascii="Times New Roman" w:hAnsi="Times New Roman" w:cs="Times New Roman"/>
        </w:rPr>
        <w:t>Treatment of kenaf fibres improve the interfacial adhesion of the fibres with the matrix and significantly improved the tensile, impact and flexural properties of Kenaf Fibre Reinforced Composite. From Scanning Electron Microscopic, it shows that treated kenaf fibres with 5% Sodium Hydroxide was the best surface observation and it removed waxy layer and improve impurities compare to untreated. Very high concentration of NaOH would certainly damage the fibres and consequently reduce the tensile strength of the fibres</w:t>
      </w:r>
      <w:sdt>
        <w:sdtPr>
          <w:rPr>
            <w:rFonts w:ascii="Times New Roman" w:hAnsi="Times New Roman" w:cs="Times New Roman"/>
          </w:rPr>
          <w:id w:val="1757554546"/>
          <w:citation/>
        </w:sdtPr>
        <w:sdtEndPr/>
        <w:sdtContent>
          <w:r w:rsidRPr="0056109C">
            <w:rPr>
              <w:rFonts w:ascii="Times New Roman" w:hAnsi="Times New Roman" w:cs="Times New Roman"/>
            </w:rPr>
            <w:fldChar w:fldCharType="begin"/>
          </w:r>
          <w:r w:rsidRPr="0056109C">
            <w:rPr>
              <w:rFonts w:ascii="Times New Roman" w:hAnsi="Times New Roman" w:cs="Times New Roman"/>
              <w:lang w:val="en-US"/>
            </w:rPr>
            <w:instrText xml:space="preserve">CITATION LMw02 \l 1033 </w:instrText>
          </w:r>
          <w:r w:rsidRPr="0056109C">
            <w:rPr>
              <w:rFonts w:ascii="Times New Roman" w:hAnsi="Times New Roman" w:cs="Times New Roman"/>
            </w:rPr>
            <w:fldChar w:fldCharType="separate"/>
          </w:r>
          <w:r w:rsidRPr="0056109C">
            <w:rPr>
              <w:rFonts w:ascii="Times New Roman" w:hAnsi="Times New Roman" w:cs="Times New Roman"/>
              <w:noProof/>
              <w:lang w:val="en-US"/>
            </w:rPr>
            <w:t xml:space="preserve"> (L.Mwaikambo, 2002)</w:t>
          </w:r>
          <w:r w:rsidRPr="0056109C">
            <w:rPr>
              <w:rFonts w:ascii="Times New Roman" w:hAnsi="Times New Roman" w:cs="Times New Roman"/>
            </w:rPr>
            <w:fldChar w:fldCharType="end"/>
          </w:r>
        </w:sdtContent>
      </w:sdt>
      <w:r w:rsidRPr="0056109C">
        <w:rPr>
          <w:rFonts w:ascii="Times New Roman" w:hAnsi="Times New Roman" w:cs="Times New Roman"/>
        </w:rPr>
        <w:t>.</w:t>
      </w:r>
    </w:p>
    <w:p w:rsidR="009A198E" w:rsidRPr="0056109C" w:rsidRDefault="009A198E" w:rsidP="001C1021">
      <w:pPr>
        <w:spacing w:after="0" w:line="240" w:lineRule="auto"/>
        <w:jc w:val="both"/>
        <w:rPr>
          <w:rFonts w:ascii="Times New Roman" w:hAnsi="Times New Roman" w:cs="Times New Roman"/>
        </w:rPr>
      </w:pPr>
    </w:p>
    <w:p w:rsidR="009A198E" w:rsidRPr="0056109C" w:rsidRDefault="009A198E" w:rsidP="001C1021">
      <w:pPr>
        <w:spacing w:after="0" w:line="240" w:lineRule="auto"/>
        <w:jc w:val="both"/>
        <w:rPr>
          <w:rFonts w:ascii="Times New Roman" w:hAnsi="Times New Roman" w:cs="Times New Roman"/>
        </w:rPr>
      </w:pPr>
    </w:p>
    <w:p w:rsidR="00D55809" w:rsidRPr="007068F0" w:rsidRDefault="00D55809" w:rsidP="001C1021">
      <w:pPr>
        <w:spacing w:after="0" w:line="240" w:lineRule="auto"/>
        <w:rPr>
          <w:rFonts w:ascii="Times New Roman" w:hAnsi="Times New Roman" w:cs="Times New Roman"/>
        </w:rPr>
      </w:pPr>
      <w:r w:rsidRPr="007068F0">
        <w:rPr>
          <w:rFonts w:ascii="Times New Roman" w:hAnsi="Times New Roman" w:cs="Times New Roman"/>
        </w:rPr>
        <w:br w:type="page"/>
      </w:r>
    </w:p>
    <w:sdt>
      <w:sdtPr>
        <w:rPr>
          <w:rFonts w:ascii="Times New Roman" w:eastAsia="SimSun" w:hAnsi="Times New Roman" w:cs="Times New Roman"/>
          <w:smallCaps w:val="0"/>
          <w:spacing w:val="0"/>
          <w:sz w:val="22"/>
          <w:szCs w:val="22"/>
          <w:lang w:val="en-GB" w:bidi="ar-SA"/>
        </w:rPr>
        <w:id w:val="-656456080"/>
        <w:docPartObj>
          <w:docPartGallery w:val="Bibliographies"/>
          <w:docPartUnique/>
        </w:docPartObj>
      </w:sdtPr>
      <w:sdtEndPr/>
      <w:sdtContent>
        <w:p w:rsidR="007E0084" w:rsidRPr="007068F0" w:rsidRDefault="00243AE6" w:rsidP="001C1021">
          <w:pPr>
            <w:pStyle w:val="Heading1"/>
            <w:spacing w:before="0" w:line="240" w:lineRule="auto"/>
            <w:rPr>
              <w:rFonts w:ascii="Times New Roman" w:hAnsi="Times New Roman" w:cs="Times New Roman"/>
              <w:b/>
              <w:sz w:val="24"/>
              <w:szCs w:val="24"/>
            </w:rPr>
          </w:pPr>
          <w:r w:rsidRPr="007068F0">
            <w:rPr>
              <w:rFonts w:ascii="Times New Roman" w:hAnsi="Times New Roman" w:cs="Times New Roman"/>
              <w:b/>
              <w:sz w:val="24"/>
              <w:szCs w:val="24"/>
            </w:rPr>
            <w:t>References</w:t>
          </w:r>
        </w:p>
        <w:sdt>
          <w:sdtPr>
            <w:rPr>
              <w:rFonts w:ascii="Times New Roman" w:hAnsi="Times New Roman" w:cs="Times New Roman"/>
            </w:rPr>
            <w:id w:val="111145805"/>
            <w:bibliography/>
          </w:sdtPr>
          <w:sdtEndPr/>
          <w:sdtContent>
            <w:p w:rsidR="00716A44" w:rsidRPr="007068F0" w:rsidRDefault="00BC3322" w:rsidP="001C1021">
              <w:pPr>
                <w:pStyle w:val="Bibliography"/>
                <w:spacing w:after="0" w:line="240" w:lineRule="auto"/>
                <w:rPr>
                  <w:rFonts w:ascii="Times New Roman" w:hAnsi="Times New Roman" w:cs="Times New Roman"/>
                  <w:noProof/>
                  <w:lang w:val="en-US"/>
                </w:rPr>
              </w:pPr>
              <w:r w:rsidRPr="007068F0">
                <w:rPr>
                  <w:rFonts w:ascii="Times New Roman" w:hAnsi="Times New Roman" w:cs="Times New Roman"/>
                </w:rPr>
                <w:fldChar w:fldCharType="begin"/>
              </w:r>
              <w:r w:rsidRPr="007068F0">
                <w:rPr>
                  <w:rFonts w:ascii="Times New Roman" w:hAnsi="Times New Roman" w:cs="Times New Roman"/>
                </w:rPr>
                <w:instrText xml:space="preserve"> BIBLIOGRAPHY </w:instrText>
              </w:r>
              <w:r w:rsidRPr="007068F0">
                <w:rPr>
                  <w:rFonts w:ascii="Times New Roman" w:hAnsi="Times New Roman" w:cs="Times New Roman"/>
                </w:rPr>
                <w:fldChar w:fldCharType="separate"/>
              </w:r>
              <w:r w:rsidR="00716A44" w:rsidRPr="007068F0">
                <w:rPr>
                  <w:rFonts w:ascii="Times New Roman" w:hAnsi="Times New Roman" w:cs="Times New Roman"/>
                  <w:noProof/>
                  <w:lang w:val="en-US"/>
                </w:rPr>
                <w:t>Aziz S. H., A. M. P. C. S. J. P. S. R., 2005. Composite Science Technology. Issue 65, p. 525.</w:t>
              </w:r>
            </w:p>
            <w:p w:rsidR="00716A44" w:rsidRPr="007068F0" w:rsidRDefault="00716A44" w:rsidP="001C1021">
              <w:pPr>
                <w:pStyle w:val="Bibliography"/>
                <w:spacing w:after="0" w:line="240" w:lineRule="auto"/>
                <w:rPr>
                  <w:rFonts w:ascii="Times New Roman" w:hAnsi="Times New Roman" w:cs="Times New Roman"/>
                  <w:noProof/>
                  <w:lang w:val="en-US"/>
                </w:rPr>
              </w:pPr>
              <w:r w:rsidRPr="007068F0">
                <w:rPr>
                  <w:rFonts w:ascii="Times New Roman" w:hAnsi="Times New Roman" w:cs="Times New Roman"/>
                  <w:noProof/>
                  <w:lang w:val="en-US"/>
                </w:rPr>
                <w:t xml:space="preserve">B.F. Yousif, A. S. C. C. K. M., 2012. Flexural properties of treated and untreated kenaf/epoxy composites. </w:t>
              </w:r>
              <w:r w:rsidRPr="007068F0">
                <w:rPr>
                  <w:rFonts w:ascii="Times New Roman" w:hAnsi="Times New Roman" w:cs="Times New Roman"/>
                  <w:i/>
                  <w:iCs/>
                  <w:noProof/>
                  <w:lang w:val="en-US"/>
                </w:rPr>
                <w:t xml:space="preserve">Materials and Design, </w:t>
              </w:r>
              <w:r w:rsidRPr="007068F0">
                <w:rPr>
                  <w:rFonts w:ascii="Times New Roman" w:hAnsi="Times New Roman" w:cs="Times New Roman"/>
                  <w:noProof/>
                  <w:lang w:val="en-US"/>
                </w:rPr>
                <w:t>Volume 40, p. 378–385.</w:t>
              </w:r>
            </w:p>
            <w:p w:rsidR="00716A44" w:rsidRPr="007068F0" w:rsidRDefault="00716A44" w:rsidP="001C1021">
              <w:pPr>
                <w:pStyle w:val="Bibliography"/>
                <w:spacing w:after="0" w:line="240" w:lineRule="auto"/>
                <w:rPr>
                  <w:rFonts w:ascii="Times New Roman" w:hAnsi="Times New Roman" w:cs="Times New Roman"/>
                  <w:noProof/>
                  <w:lang w:val="en-US"/>
                </w:rPr>
              </w:pPr>
              <w:r w:rsidRPr="007068F0">
                <w:rPr>
                  <w:rFonts w:ascii="Times New Roman" w:hAnsi="Times New Roman" w:cs="Times New Roman"/>
                  <w:noProof/>
                  <w:lang w:val="en-US"/>
                </w:rPr>
                <w:t>Chen L., C. E. P. P. J. F. M. J. B. J. G., 1995. Proc. Int. Kenaf Assoc. Conf. Irving. p. 15—23.</w:t>
              </w:r>
            </w:p>
            <w:p w:rsidR="00716A44" w:rsidRPr="007068F0" w:rsidRDefault="00716A44" w:rsidP="001C1021">
              <w:pPr>
                <w:pStyle w:val="Bibliography"/>
                <w:spacing w:after="0" w:line="240" w:lineRule="auto"/>
                <w:rPr>
                  <w:rFonts w:ascii="Times New Roman" w:hAnsi="Times New Roman" w:cs="Times New Roman"/>
                  <w:noProof/>
                  <w:lang w:val="en-US"/>
                </w:rPr>
              </w:pPr>
              <w:r w:rsidRPr="007068F0">
                <w:rPr>
                  <w:rFonts w:ascii="Times New Roman" w:hAnsi="Times New Roman" w:cs="Times New Roman"/>
                  <w:noProof/>
                  <w:lang w:val="en-US"/>
                </w:rPr>
                <w:t xml:space="preserve">D. NABI SAHEB, J. P., 1999. Natural Fiber Polymer Composites: A Review. </w:t>
              </w:r>
              <w:r w:rsidRPr="007068F0">
                <w:rPr>
                  <w:rFonts w:ascii="Times New Roman" w:hAnsi="Times New Roman" w:cs="Times New Roman"/>
                  <w:i/>
                  <w:iCs/>
                  <w:noProof/>
                  <w:lang w:val="en-US"/>
                </w:rPr>
                <w:t xml:space="preserve">Advances in Polymer Technology, </w:t>
              </w:r>
              <w:r w:rsidRPr="007068F0">
                <w:rPr>
                  <w:rFonts w:ascii="Times New Roman" w:hAnsi="Times New Roman" w:cs="Times New Roman"/>
                  <w:noProof/>
                  <w:lang w:val="en-US"/>
                </w:rPr>
                <w:t>18(4), p. 351–363.</w:t>
              </w:r>
            </w:p>
            <w:p w:rsidR="00716A44" w:rsidRPr="007068F0" w:rsidRDefault="00716A44" w:rsidP="001C1021">
              <w:pPr>
                <w:pStyle w:val="Bibliography"/>
                <w:spacing w:after="0" w:line="240" w:lineRule="auto"/>
                <w:rPr>
                  <w:rFonts w:ascii="Times New Roman" w:hAnsi="Times New Roman" w:cs="Times New Roman"/>
                  <w:noProof/>
                  <w:lang w:val="en-US"/>
                </w:rPr>
              </w:pPr>
              <w:r w:rsidRPr="007068F0">
                <w:rPr>
                  <w:rFonts w:ascii="Times New Roman" w:hAnsi="Times New Roman" w:cs="Times New Roman"/>
                  <w:noProof/>
                  <w:lang w:val="en-US"/>
                </w:rPr>
                <w:t xml:space="preserve">Dansiri N., Y. N. E. J. W. I. H., 2002. </w:t>
              </w:r>
              <w:r w:rsidRPr="007068F0">
                <w:rPr>
                  <w:rFonts w:ascii="Times New Roman" w:hAnsi="Times New Roman" w:cs="Times New Roman"/>
                  <w:i/>
                  <w:iCs/>
                  <w:noProof/>
                  <w:lang w:val="en-US"/>
                </w:rPr>
                <w:t xml:space="preserve">Polym. Compos., </w:t>
              </w:r>
              <w:r w:rsidRPr="007068F0">
                <w:rPr>
                  <w:rFonts w:ascii="Times New Roman" w:hAnsi="Times New Roman" w:cs="Times New Roman"/>
                  <w:noProof/>
                  <w:lang w:val="en-US"/>
                </w:rPr>
                <w:t>Issue 23, p. 352.</w:t>
              </w:r>
            </w:p>
            <w:p w:rsidR="00716A44" w:rsidRPr="007068F0" w:rsidRDefault="00716A44" w:rsidP="001C1021">
              <w:pPr>
                <w:pStyle w:val="Bibliography"/>
                <w:spacing w:after="0" w:line="240" w:lineRule="auto"/>
                <w:rPr>
                  <w:rFonts w:ascii="Times New Roman" w:hAnsi="Times New Roman" w:cs="Times New Roman"/>
                  <w:noProof/>
                  <w:lang w:val="en-US"/>
                </w:rPr>
              </w:pPr>
              <w:r w:rsidRPr="007068F0">
                <w:rPr>
                  <w:rFonts w:ascii="Times New Roman" w:hAnsi="Times New Roman" w:cs="Times New Roman"/>
                  <w:noProof/>
                  <w:lang w:val="en-US"/>
                </w:rPr>
                <w:t xml:space="preserve">Edeerozey AMM, A. H. A. A. A. M., 2007. Chemical modification of kenaf fibres. </w:t>
              </w:r>
              <w:r w:rsidRPr="007068F0">
                <w:rPr>
                  <w:rFonts w:ascii="Times New Roman" w:hAnsi="Times New Roman" w:cs="Times New Roman"/>
                  <w:i/>
                  <w:iCs/>
                  <w:noProof/>
                  <w:lang w:val="en-US"/>
                </w:rPr>
                <w:t xml:space="preserve">Mater Lett, </w:t>
              </w:r>
              <w:r w:rsidRPr="007068F0">
                <w:rPr>
                  <w:rFonts w:ascii="Times New Roman" w:hAnsi="Times New Roman" w:cs="Times New Roman"/>
                  <w:noProof/>
                  <w:lang w:val="en-US"/>
                </w:rPr>
                <w:t>Issue 61, pp. 2023-2025.</w:t>
              </w:r>
            </w:p>
            <w:p w:rsidR="00716A44" w:rsidRPr="007068F0" w:rsidRDefault="00716A44" w:rsidP="001C1021">
              <w:pPr>
                <w:pStyle w:val="Bibliography"/>
                <w:spacing w:after="0" w:line="240" w:lineRule="auto"/>
                <w:rPr>
                  <w:rFonts w:ascii="Times New Roman" w:hAnsi="Times New Roman" w:cs="Times New Roman"/>
                  <w:noProof/>
                  <w:lang w:val="en-US"/>
                </w:rPr>
              </w:pPr>
              <w:r w:rsidRPr="007068F0">
                <w:rPr>
                  <w:rFonts w:ascii="Times New Roman" w:hAnsi="Times New Roman" w:cs="Times New Roman"/>
                  <w:noProof/>
                  <w:lang w:val="en-US"/>
                </w:rPr>
                <w:t xml:space="preserve">George J., S. M. T. S., 2001. A review on interface modification and characterization of natural fiber reinforced plastic composites. </w:t>
              </w:r>
              <w:r w:rsidRPr="007068F0">
                <w:rPr>
                  <w:rFonts w:ascii="Times New Roman" w:hAnsi="Times New Roman" w:cs="Times New Roman"/>
                  <w:i/>
                  <w:iCs/>
                  <w:noProof/>
                  <w:lang w:val="en-US"/>
                </w:rPr>
                <w:t xml:space="preserve">Polymer Engineering &amp; Science, </w:t>
              </w:r>
              <w:r w:rsidRPr="007068F0">
                <w:rPr>
                  <w:rFonts w:ascii="Times New Roman" w:hAnsi="Times New Roman" w:cs="Times New Roman"/>
                  <w:noProof/>
                  <w:lang w:val="en-US"/>
                </w:rPr>
                <w:t>49(9).</w:t>
              </w:r>
            </w:p>
            <w:p w:rsidR="00716A44" w:rsidRPr="007068F0" w:rsidRDefault="00716A44" w:rsidP="001C1021">
              <w:pPr>
                <w:pStyle w:val="Bibliography"/>
                <w:spacing w:after="0" w:line="240" w:lineRule="auto"/>
                <w:rPr>
                  <w:rFonts w:ascii="Times New Roman" w:hAnsi="Times New Roman" w:cs="Times New Roman"/>
                  <w:noProof/>
                  <w:lang w:val="en-US"/>
                </w:rPr>
              </w:pPr>
              <w:r w:rsidRPr="007068F0">
                <w:rPr>
                  <w:rFonts w:ascii="Times New Roman" w:hAnsi="Times New Roman" w:cs="Times New Roman"/>
                  <w:noProof/>
                  <w:lang w:val="en-US"/>
                </w:rPr>
                <w:t xml:space="preserve">Groover, M. P., 2004. </w:t>
              </w:r>
              <w:r w:rsidRPr="007068F0">
                <w:rPr>
                  <w:rFonts w:ascii="Times New Roman" w:hAnsi="Times New Roman" w:cs="Times New Roman"/>
                  <w:i/>
                  <w:iCs/>
                  <w:noProof/>
                  <w:lang w:val="en-US"/>
                </w:rPr>
                <w:t xml:space="preserve">Fundamental of Modern Manufacturing. </w:t>
              </w:r>
              <w:r w:rsidRPr="007068F0">
                <w:rPr>
                  <w:rFonts w:ascii="Times New Roman" w:hAnsi="Times New Roman" w:cs="Times New Roman"/>
                  <w:noProof/>
                  <w:lang w:val="en-US"/>
                </w:rPr>
                <w:t>2nd ed. Inc, 111 River Street, Hoboken, NJ: John Wiley &amp; Sons,.</w:t>
              </w:r>
            </w:p>
            <w:p w:rsidR="00716A44" w:rsidRPr="007068F0" w:rsidRDefault="00716A44" w:rsidP="001C1021">
              <w:pPr>
                <w:pStyle w:val="Bibliography"/>
                <w:spacing w:after="0" w:line="240" w:lineRule="auto"/>
                <w:rPr>
                  <w:rFonts w:ascii="Times New Roman" w:hAnsi="Times New Roman" w:cs="Times New Roman"/>
                  <w:noProof/>
                  <w:lang w:val="en-US"/>
                </w:rPr>
              </w:pPr>
              <w:r w:rsidRPr="007068F0">
                <w:rPr>
                  <w:rFonts w:ascii="Times New Roman" w:hAnsi="Times New Roman" w:cs="Times New Roman"/>
                  <w:noProof/>
                  <w:lang w:val="en-US"/>
                </w:rPr>
                <w:t xml:space="preserve">Holbery. J, H. D., 2006. Natural-Fibres-Reinforced Polymer Composites in Automotive Applications. </w:t>
              </w:r>
              <w:r w:rsidRPr="007068F0">
                <w:rPr>
                  <w:rFonts w:ascii="Times New Roman" w:hAnsi="Times New Roman" w:cs="Times New Roman"/>
                  <w:i/>
                  <w:iCs/>
                  <w:noProof/>
                  <w:lang w:val="en-US"/>
                </w:rPr>
                <w:t xml:space="preserve">JOM, </w:t>
              </w:r>
              <w:r w:rsidRPr="007068F0">
                <w:rPr>
                  <w:rFonts w:ascii="Times New Roman" w:hAnsi="Times New Roman" w:cs="Times New Roman"/>
                  <w:noProof/>
                  <w:lang w:val="en-US"/>
                </w:rPr>
                <w:t>58(11), pp. 80-86.</w:t>
              </w:r>
            </w:p>
            <w:p w:rsidR="00716A44" w:rsidRPr="007068F0" w:rsidRDefault="00716A44" w:rsidP="001C1021">
              <w:pPr>
                <w:pStyle w:val="Bibliography"/>
                <w:spacing w:after="0" w:line="240" w:lineRule="auto"/>
                <w:rPr>
                  <w:rFonts w:ascii="Times New Roman" w:hAnsi="Times New Roman" w:cs="Times New Roman"/>
                  <w:noProof/>
                  <w:lang w:val="en-US"/>
                </w:rPr>
              </w:pPr>
              <w:r w:rsidRPr="007068F0">
                <w:rPr>
                  <w:rFonts w:ascii="Times New Roman" w:hAnsi="Times New Roman" w:cs="Times New Roman"/>
                  <w:noProof/>
                  <w:lang w:val="en-US"/>
                </w:rPr>
                <w:t xml:space="preserve">I.S. Aji, S. S. E. Z. a. K. A., 2009. KENAF FIBRES AS REINFORCEMENT FOR POLYMERIC COMPOSITES: A REVIEW. </w:t>
              </w:r>
              <w:r w:rsidRPr="007068F0">
                <w:rPr>
                  <w:rFonts w:ascii="Times New Roman" w:hAnsi="Times New Roman" w:cs="Times New Roman"/>
                  <w:i/>
                  <w:iCs/>
                  <w:noProof/>
                  <w:lang w:val="en-US"/>
                </w:rPr>
                <w:t xml:space="preserve">International Journal of Mechanical and Materials Engineering (IJMME), </w:t>
              </w:r>
              <w:r w:rsidRPr="007068F0">
                <w:rPr>
                  <w:rFonts w:ascii="Times New Roman" w:hAnsi="Times New Roman" w:cs="Times New Roman"/>
                  <w:noProof/>
                  <w:lang w:val="en-US"/>
                </w:rPr>
                <w:t>Volume 4, pp. 239-248.</w:t>
              </w:r>
            </w:p>
            <w:p w:rsidR="00716A44" w:rsidRPr="007068F0" w:rsidRDefault="00716A44" w:rsidP="001C1021">
              <w:pPr>
                <w:pStyle w:val="Bibliography"/>
                <w:spacing w:after="0" w:line="240" w:lineRule="auto"/>
                <w:rPr>
                  <w:rFonts w:ascii="Times New Roman" w:hAnsi="Times New Roman" w:cs="Times New Roman"/>
                  <w:noProof/>
                  <w:lang w:val="en-US"/>
                </w:rPr>
              </w:pPr>
              <w:r w:rsidRPr="007068F0">
                <w:rPr>
                  <w:rFonts w:ascii="Times New Roman" w:hAnsi="Times New Roman" w:cs="Times New Roman"/>
                  <w:noProof/>
                  <w:lang w:val="en-US"/>
                </w:rPr>
                <w:t xml:space="preserve">Jamaludin, J. B., 2008. </w:t>
              </w:r>
              <w:r w:rsidRPr="007068F0">
                <w:rPr>
                  <w:rFonts w:ascii="Times New Roman" w:hAnsi="Times New Roman" w:cs="Times New Roman"/>
                  <w:i/>
                  <w:iCs/>
                  <w:noProof/>
                  <w:lang w:val="en-US"/>
                </w:rPr>
                <w:t xml:space="preserve">Effects of Fiber Size Modification on The Mechanical Properties of Kenaf Fibre Reinforced Polyester Composite, </w:t>
              </w:r>
              <w:r w:rsidRPr="007068F0">
                <w:rPr>
                  <w:rFonts w:ascii="Times New Roman" w:hAnsi="Times New Roman" w:cs="Times New Roman"/>
                  <w:noProof/>
                  <w:lang w:val="en-US"/>
                </w:rPr>
                <w:t>s.l.: UNIVERSITI TEKNIKAL MALAYSIA MELAKA.</w:t>
              </w:r>
            </w:p>
            <w:p w:rsidR="00716A44" w:rsidRPr="007068F0" w:rsidRDefault="00716A44" w:rsidP="001C1021">
              <w:pPr>
                <w:pStyle w:val="Bibliography"/>
                <w:spacing w:after="0" w:line="240" w:lineRule="auto"/>
                <w:rPr>
                  <w:rFonts w:ascii="Times New Roman" w:hAnsi="Times New Roman" w:cs="Times New Roman"/>
                  <w:noProof/>
                  <w:lang w:val="en-US"/>
                </w:rPr>
              </w:pPr>
              <w:r w:rsidRPr="007068F0">
                <w:rPr>
                  <w:rFonts w:ascii="Times New Roman" w:hAnsi="Times New Roman" w:cs="Times New Roman"/>
                  <w:noProof/>
                  <w:lang w:val="en-US"/>
                </w:rPr>
                <w:t xml:space="preserve">Karnani R., K. M. N. R., 1997. </w:t>
              </w:r>
              <w:r w:rsidRPr="007068F0">
                <w:rPr>
                  <w:rFonts w:ascii="Times New Roman" w:hAnsi="Times New Roman" w:cs="Times New Roman"/>
                  <w:i/>
                  <w:iCs/>
                  <w:noProof/>
                  <w:lang w:val="en-US"/>
                </w:rPr>
                <w:t xml:space="preserve">Polymer Engineering Science, </w:t>
              </w:r>
              <w:r w:rsidRPr="007068F0">
                <w:rPr>
                  <w:rFonts w:ascii="Times New Roman" w:hAnsi="Times New Roman" w:cs="Times New Roman"/>
                  <w:noProof/>
                  <w:lang w:val="en-US"/>
                </w:rPr>
                <w:t>Issue 37, p. 476.</w:t>
              </w:r>
            </w:p>
            <w:p w:rsidR="00716A44" w:rsidRPr="007068F0" w:rsidRDefault="00716A44" w:rsidP="001C1021">
              <w:pPr>
                <w:pStyle w:val="Bibliography"/>
                <w:spacing w:after="0" w:line="240" w:lineRule="auto"/>
                <w:rPr>
                  <w:rFonts w:ascii="Times New Roman" w:hAnsi="Times New Roman" w:cs="Times New Roman"/>
                  <w:noProof/>
                  <w:lang w:val="en-US"/>
                </w:rPr>
              </w:pPr>
              <w:r w:rsidRPr="007068F0">
                <w:rPr>
                  <w:rFonts w:ascii="Times New Roman" w:hAnsi="Times New Roman" w:cs="Times New Roman"/>
                  <w:noProof/>
                  <w:lang w:val="en-US"/>
                </w:rPr>
                <w:t xml:space="preserve">L.Mwaikambo, M. A., 2002. Chemical modification of hemp, sisal, jute and kapok fibers by alkalization. </w:t>
              </w:r>
              <w:r w:rsidRPr="007068F0">
                <w:rPr>
                  <w:rFonts w:ascii="Times New Roman" w:hAnsi="Times New Roman" w:cs="Times New Roman"/>
                  <w:i/>
                  <w:iCs/>
                  <w:noProof/>
                  <w:lang w:val="en-US"/>
                </w:rPr>
                <w:t xml:space="preserve">Applied Polymer Science, </w:t>
              </w:r>
              <w:r w:rsidRPr="007068F0">
                <w:rPr>
                  <w:rFonts w:ascii="Times New Roman" w:hAnsi="Times New Roman" w:cs="Times New Roman"/>
                  <w:noProof/>
                  <w:lang w:val="en-US"/>
                </w:rPr>
                <w:t>84(12), pp. 2222-2234.</w:t>
              </w:r>
            </w:p>
            <w:p w:rsidR="00716A44" w:rsidRPr="007068F0" w:rsidRDefault="00716A44" w:rsidP="001C1021">
              <w:pPr>
                <w:pStyle w:val="Bibliography"/>
                <w:spacing w:after="0" w:line="240" w:lineRule="auto"/>
                <w:rPr>
                  <w:rFonts w:ascii="Times New Roman" w:hAnsi="Times New Roman" w:cs="Times New Roman"/>
                  <w:noProof/>
                  <w:lang w:val="en-US"/>
                </w:rPr>
              </w:pPr>
              <w:r w:rsidRPr="007068F0">
                <w:rPr>
                  <w:rFonts w:ascii="Times New Roman" w:hAnsi="Times New Roman" w:cs="Times New Roman"/>
                  <w:noProof/>
                  <w:lang w:val="en-US"/>
                </w:rPr>
                <w:t xml:space="preserve">Lee, B. H. K. H. J. a. Y. W. R., 2009. Fabrication of Long and Discontinuous Natural Fibres Reinforced Polypropylene Biocomposites and Their Mechanical Properties. </w:t>
              </w:r>
              <w:r w:rsidRPr="007068F0">
                <w:rPr>
                  <w:rFonts w:ascii="Times New Roman" w:hAnsi="Times New Roman" w:cs="Times New Roman"/>
                  <w:i/>
                  <w:iCs/>
                  <w:noProof/>
                  <w:lang w:val="en-US"/>
                </w:rPr>
                <w:t xml:space="preserve">Fibres and Polymers, </w:t>
              </w:r>
              <w:r w:rsidRPr="007068F0">
                <w:rPr>
                  <w:rFonts w:ascii="Times New Roman" w:hAnsi="Times New Roman" w:cs="Times New Roman"/>
                  <w:noProof/>
                  <w:lang w:val="en-US"/>
                </w:rPr>
                <w:t>Volume 10, pp. 83-90.</w:t>
              </w:r>
            </w:p>
            <w:p w:rsidR="00716A44" w:rsidRPr="007068F0" w:rsidRDefault="00716A44" w:rsidP="001C1021">
              <w:pPr>
                <w:pStyle w:val="Bibliography"/>
                <w:spacing w:after="0" w:line="240" w:lineRule="auto"/>
                <w:rPr>
                  <w:rFonts w:ascii="Times New Roman" w:hAnsi="Times New Roman" w:cs="Times New Roman"/>
                  <w:noProof/>
                  <w:lang w:val="en-US"/>
                </w:rPr>
              </w:pPr>
              <w:r w:rsidRPr="007068F0">
                <w:rPr>
                  <w:rFonts w:ascii="Times New Roman" w:hAnsi="Times New Roman" w:cs="Times New Roman"/>
                  <w:noProof/>
                  <w:lang w:val="en-US"/>
                </w:rPr>
                <w:lastRenderedPageBreak/>
                <w:t xml:space="preserve">Li X, T. L. P. S., 2007. Chemical treatments of natural fibres for use in natural fibres-reinforced composites. </w:t>
              </w:r>
              <w:r w:rsidRPr="007068F0">
                <w:rPr>
                  <w:rFonts w:ascii="Times New Roman" w:hAnsi="Times New Roman" w:cs="Times New Roman"/>
                  <w:i/>
                  <w:iCs/>
                  <w:noProof/>
                  <w:lang w:val="en-US"/>
                </w:rPr>
                <w:t xml:space="preserve">Polymer Environment, </w:t>
              </w:r>
              <w:r w:rsidRPr="007068F0">
                <w:rPr>
                  <w:rFonts w:ascii="Times New Roman" w:hAnsi="Times New Roman" w:cs="Times New Roman"/>
                  <w:noProof/>
                  <w:lang w:val="en-US"/>
                </w:rPr>
                <w:t>Issue 15, pp. 25-33.</w:t>
              </w:r>
            </w:p>
            <w:p w:rsidR="00716A44" w:rsidRPr="007068F0" w:rsidRDefault="00716A44" w:rsidP="001C1021">
              <w:pPr>
                <w:pStyle w:val="Bibliography"/>
                <w:spacing w:after="0" w:line="240" w:lineRule="auto"/>
                <w:rPr>
                  <w:rFonts w:ascii="Times New Roman" w:hAnsi="Times New Roman" w:cs="Times New Roman"/>
                  <w:noProof/>
                  <w:lang w:val="en-US"/>
                </w:rPr>
              </w:pPr>
              <w:r w:rsidRPr="007068F0">
                <w:rPr>
                  <w:rFonts w:ascii="Times New Roman" w:hAnsi="Times New Roman" w:cs="Times New Roman"/>
                  <w:noProof/>
                  <w:lang w:val="en-US"/>
                </w:rPr>
                <w:t xml:space="preserve">Li Y., H. C. Y. Y., 2008. Interfacial studies of sisal fiber reinforced high density polyethylene (HDPE) composites. </w:t>
              </w:r>
              <w:r w:rsidRPr="007068F0">
                <w:rPr>
                  <w:rFonts w:ascii="Times New Roman" w:hAnsi="Times New Roman" w:cs="Times New Roman"/>
                  <w:i/>
                  <w:iCs/>
                  <w:noProof/>
                  <w:lang w:val="en-US"/>
                </w:rPr>
                <w:t xml:space="preserve">Composites Part A, </w:t>
              </w:r>
              <w:r w:rsidRPr="007068F0">
                <w:rPr>
                  <w:rFonts w:ascii="Times New Roman" w:hAnsi="Times New Roman" w:cs="Times New Roman"/>
                  <w:noProof/>
                  <w:lang w:val="en-US"/>
                </w:rPr>
                <w:t>39(4), p. 570–578.</w:t>
              </w:r>
            </w:p>
            <w:p w:rsidR="00716A44" w:rsidRPr="007068F0" w:rsidRDefault="00716A44" w:rsidP="001C1021">
              <w:pPr>
                <w:pStyle w:val="Bibliography"/>
                <w:spacing w:after="0" w:line="240" w:lineRule="auto"/>
                <w:rPr>
                  <w:rFonts w:ascii="Times New Roman" w:hAnsi="Times New Roman" w:cs="Times New Roman"/>
                  <w:noProof/>
                  <w:lang w:val="en-US"/>
                </w:rPr>
              </w:pPr>
              <w:r w:rsidRPr="007068F0">
                <w:rPr>
                  <w:rFonts w:ascii="Times New Roman" w:hAnsi="Times New Roman" w:cs="Times New Roman"/>
                  <w:noProof/>
                  <w:lang w:val="en-US"/>
                </w:rPr>
                <w:t xml:space="preserve">Malkapuram R., K. V. Y. S. N., 2008. Recent Development in Natural Fibre Reinforced Polypropylene Composites. </w:t>
              </w:r>
              <w:r w:rsidRPr="007068F0">
                <w:rPr>
                  <w:rFonts w:ascii="Times New Roman" w:hAnsi="Times New Roman" w:cs="Times New Roman"/>
                  <w:i/>
                  <w:iCs/>
                  <w:noProof/>
                  <w:lang w:val="en-US"/>
                </w:rPr>
                <w:t xml:space="preserve">Journal of Reinforced Plastics and Composites, </w:t>
              </w:r>
              <w:r w:rsidRPr="007068F0">
                <w:rPr>
                  <w:rFonts w:ascii="Times New Roman" w:hAnsi="Times New Roman" w:cs="Times New Roman"/>
                  <w:noProof/>
                  <w:lang w:val="en-US"/>
                </w:rPr>
                <w:t>Volume 28, pp. 1169-1189.</w:t>
              </w:r>
            </w:p>
            <w:p w:rsidR="00716A44" w:rsidRPr="007068F0" w:rsidRDefault="00716A44" w:rsidP="001C1021">
              <w:pPr>
                <w:pStyle w:val="Bibliography"/>
                <w:spacing w:after="0" w:line="240" w:lineRule="auto"/>
                <w:rPr>
                  <w:rFonts w:ascii="Times New Roman" w:hAnsi="Times New Roman" w:cs="Times New Roman"/>
                  <w:noProof/>
                  <w:lang w:val="en-US"/>
                </w:rPr>
              </w:pPr>
              <w:r w:rsidRPr="007068F0">
                <w:rPr>
                  <w:rFonts w:ascii="Times New Roman" w:hAnsi="Times New Roman" w:cs="Times New Roman"/>
                  <w:noProof/>
                  <w:lang w:val="en-US"/>
                </w:rPr>
                <w:t xml:space="preserve">Malkapuram, R. K. V. Y. S. N., 2008. Recent Development in Natural Fibres Reinforced Polypropylene Composites,. </w:t>
              </w:r>
              <w:r w:rsidRPr="007068F0">
                <w:rPr>
                  <w:rFonts w:ascii="Times New Roman" w:hAnsi="Times New Roman" w:cs="Times New Roman"/>
                  <w:i/>
                  <w:iCs/>
                  <w:noProof/>
                  <w:lang w:val="en-US"/>
                </w:rPr>
                <w:t xml:space="preserve">Journal of Reinforced Plastics and Composites, </w:t>
              </w:r>
              <w:r w:rsidRPr="007068F0">
                <w:rPr>
                  <w:rFonts w:ascii="Times New Roman" w:hAnsi="Times New Roman" w:cs="Times New Roman"/>
                  <w:noProof/>
                  <w:lang w:val="en-US"/>
                </w:rPr>
                <w:t>Volume 28, pp. 1169-1189.</w:t>
              </w:r>
            </w:p>
            <w:p w:rsidR="00716A44" w:rsidRPr="007068F0" w:rsidRDefault="00716A44" w:rsidP="001C1021">
              <w:pPr>
                <w:pStyle w:val="Bibliography"/>
                <w:spacing w:after="0" w:line="240" w:lineRule="auto"/>
                <w:rPr>
                  <w:rFonts w:ascii="Times New Roman" w:hAnsi="Times New Roman" w:cs="Times New Roman"/>
                  <w:noProof/>
                  <w:lang w:val="en-US"/>
                </w:rPr>
              </w:pPr>
              <w:r w:rsidRPr="007068F0">
                <w:rPr>
                  <w:rFonts w:ascii="Times New Roman" w:hAnsi="Times New Roman" w:cs="Times New Roman"/>
                  <w:noProof/>
                  <w:lang w:val="en-US"/>
                </w:rPr>
                <w:t xml:space="preserve">Nimmo B., 2002. </w:t>
              </w:r>
              <w:r w:rsidRPr="007068F0">
                <w:rPr>
                  <w:rFonts w:ascii="Times New Roman" w:hAnsi="Times New Roman" w:cs="Times New Roman"/>
                  <w:i/>
                  <w:iCs/>
                  <w:noProof/>
                  <w:lang w:val="en-US"/>
                </w:rPr>
                <w:t xml:space="preserve">“Kenaf Fibers”, Presentation of the 5th Annual Conference of the American Kenaf Society. </w:t>
              </w:r>
              <w:r w:rsidRPr="007068F0">
                <w:rPr>
                  <w:rFonts w:ascii="Times New Roman" w:hAnsi="Times New Roman" w:cs="Times New Roman"/>
                  <w:noProof/>
                  <w:lang w:val="en-US"/>
                </w:rPr>
                <w:t>Memphis, TN.</w:t>
              </w:r>
            </w:p>
            <w:p w:rsidR="00716A44" w:rsidRPr="007068F0" w:rsidRDefault="00716A44" w:rsidP="001C1021">
              <w:pPr>
                <w:pStyle w:val="Bibliography"/>
                <w:spacing w:after="0" w:line="240" w:lineRule="auto"/>
                <w:rPr>
                  <w:rFonts w:ascii="Times New Roman" w:hAnsi="Times New Roman" w:cs="Times New Roman"/>
                  <w:noProof/>
                  <w:lang w:val="en-US"/>
                </w:rPr>
              </w:pPr>
              <w:r w:rsidRPr="007068F0">
                <w:rPr>
                  <w:rFonts w:ascii="Times New Roman" w:hAnsi="Times New Roman" w:cs="Times New Roman"/>
                  <w:noProof/>
                  <w:lang w:val="en-US"/>
                </w:rPr>
                <w:t xml:space="preserve">O.M.L. Asumani, R. R. R. P., 2012. The effects of alkali–silane treatment on the tensile and flexural properties of short fibres non-woven kenaf reinforced polypropylene composites. </w:t>
              </w:r>
              <w:r w:rsidRPr="007068F0">
                <w:rPr>
                  <w:rFonts w:ascii="Times New Roman" w:hAnsi="Times New Roman" w:cs="Times New Roman"/>
                  <w:i/>
                  <w:iCs/>
                  <w:noProof/>
                  <w:lang w:val="en-US"/>
                </w:rPr>
                <w:t xml:space="preserve">Composites: Part A, </w:t>
              </w:r>
              <w:r w:rsidRPr="007068F0">
                <w:rPr>
                  <w:rFonts w:ascii="Times New Roman" w:hAnsi="Times New Roman" w:cs="Times New Roman"/>
                  <w:noProof/>
                  <w:lang w:val="en-US"/>
                </w:rPr>
                <w:t>Issue 43, p. 1431–1440.</w:t>
              </w:r>
            </w:p>
            <w:p w:rsidR="00716A44" w:rsidRPr="007068F0" w:rsidRDefault="00716A44" w:rsidP="001C1021">
              <w:pPr>
                <w:pStyle w:val="Bibliography"/>
                <w:spacing w:after="0" w:line="240" w:lineRule="auto"/>
                <w:rPr>
                  <w:rFonts w:ascii="Times New Roman" w:hAnsi="Times New Roman" w:cs="Times New Roman"/>
                  <w:noProof/>
                  <w:lang w:val="en-US"/>
                </w:rPr>
              </w:pPr>
              <w:r w:rsidRPr="007068F0">
                <w:rPr>
                  <w:rFonts w:ascii="Times New Roman" w:hAnsi="Times New Roman" w:cs="Times New Roman"/>
                  <w:noProof/>
                  <w:lang w:val="en-US"/>
                </w:rPr>
                <w:t xml:space="preserve">Oksman K., S. M. S. J. F., 2003. Natural fibres as reinforcement in polylactic acid (PLA) composites. </w:t>
              </w:r>
              <w:r w:rsidRPr="007068F0">
                <w:rPr>
                  <w:rFonts w:ascii="Times New Roman" w:hAnsi="Times New Roman" w:cs="Times New Roman"/>
                  <w:i/>
                  <w:iCs/>
                  <w:noProof/>
                  <w:lang w:val="en-US"/>
                </w:rPr>
                <w:t xml:space="preserve">Composites Science and Technology, </w:t>
              </w:r>
              <w:r w:rsidRPr="007068F0">
                <w:rPr>
                  <w:rFonts w:ascii="Times New Roman" w:hAnsi="Times New Roman" w:cs="Times New Roman"/>
                  <w:noProof/>
                  <w:lang w:val="en-US"/>
                </w:rPr>
                <w:t>63(9), pp. 1317-1324.</w:t>
              </w:r>
            </w:p>
            <w:p w:rsidR="00716A44" w:rsidRPr="007068F0" w:rsidRDefault="00716A44" w:rsidP="001C1021">
              <w:pPr>
                <w:pStyle w:val="Bibliography"/>
                <w:spacing w:after="0" w:line="240" w:lineRule="auto"/>
                <w:rPr>
                  <w:rFonts w:ascii="Times New Roman" w:hAnsi="Times New Roman" w:cs="Times New Roman"/>
                  <w:noProof/>
                  <w:lang w:val="en-US"/>
                </w:rPr>
              </w:pPr>
              <w:r w:rsidRPr="007068F0">
                <w:rPr>
                  <w:rFonts w:ascii="Times New Roman" w:hAnsi="Times New Roman" w:cs="Times New Roman"/>
                  <w:noProof/>
                  <w:lang w:val="en-US"/>
                </w:rPr>
                <w:t xml:space="preserve">R. Byron Pipes, R. L. M. D. G. T., 1982. Behavior of Discontinuous Fiber Composites: Fiber Orientation.. </w:t>
              </w:r>
              <w:r w:rsidRPr="007068F0">
                <w:rPr>
                  <w:rFonts w:ascii="Times New Roman" w:hAnsi="Times New Roman" w:cs="Times New Roman"/>
                  <w:i/>
                  <w:iCs/>
                  <w:noProof/>
                  <w:lang w:val="en-US"/>
                </w:rPr>
                <w:t xml:space="preserve">POLYMER COMPOSITES, </w:t>
              </w:r>
              <w:r w:rsidRPr="007068F0">
                <w:rPr>
                  <w:rFonts w:ascii="Times New Roman" w:hAnsi="Times New Roman" w:cs="Times New Roman"/>
                  <w:noProof/>
                  <w:lang w:val="en-US"/>
                </w:rPr>
                <w:t>3(1).</w:t>
              </w:r>
            </w:p>
            <w:p w:rsidR="00716A44" w:rsidRPr="007068F0" w:rsidRDefault="00716A44" w:rsidP="001C1021">
              <w:pPr>
                <w:pStyle w:val="Bibliography"/>
                <w:spacing w:after="0" w:line="240" w:lineRule="auto"/>
                <w:rPr>
                  <w:rFonts w:ascii="Times New Roman" w:hAnsi="Times New Roman" w:cs="Times New Roman"/>
                  <w:noProof/>
                  <w:lang w:val="en-US"/>
                </w:rPr>
              </w:pPr>
              <w:r w:rsidRPr="007068F0">
                <w:rPr>
                  <w:rFonts w:ascii="Times New Roman" w:hAnsi="Times New Roman" w:cs="Times New Roman"/>
                  <w:noProof/>
                  <w:lang w:val="en-US"/>
                </w:rPr>
                <w:t xml:space="preserve">Ramaswamy G. N., R. C. G., 1995. Boyd C. </w:t>
              </w:r>
              <w:r w:rsidRPr="007068F0">
                <w:rPr>
                  <w:rFonts w:ascii="Times New Roman" w:hAnsi="Times New Roman" w:cs="Times New Roman"/>
                  <w:i/>
                  <w:iCs/>
                  <w:noProof/>
                  <w:lang w:val="en-US"/>
                </w:rPr>
                <w:t xml:space="preserve">Sci. Res. J, </w:t>
              </w:r>
              <w:r w:rsidRPr="007068F0">
                <w:rPr>
                  <w:rFonts w:ascii="Times New Roman" w:hAnsi="Times New Roman" w:cs="Times New Roman"/>
                  <w:noProof/>
                  <w:lang w:val="en-US"/>
                </w:rPr>
                <w:t>2 (24), p. 180.</w:t>
              </w:r>
            </w:p>
            <w:p w:rsidR="00716A44" w:rsidRPr="007068F0" w:rsidRDefault="00716A44" w:rsidP="001C1021">
              <w:pPr>
                <w:pStyle w:val="Bibliography"/>
                <w:spacing w:after="0" w:line="240" w:lineRule="auto"/>
                <w:rPr>
                  <w:rFonts w:ascii="Times New Roman" w:hAnsi="Times New Roman" w:cs="Times New Roman"/>
                  <w:noProof/>
                  <w:lang w:val="en-US"/>
                </w:rPr>
              </w:pPr>
              <w:r w:rsidRPr="007068F0">
                <w:rPr>
                  <w:rFonts w:ascii="Times New Roman" w:hAnsi="Times New Roman" w:cs="Times New Roman"/>
                  <w:noProof/>
                  <w:lang w:val="en-US"/>
                </w:rPr>
                <w:t xml:space="preserve">Ribot, N. A. Z. M. N., April 2011. MECHANICAL PROPERTISE OF KENAF FIBRES COMPOSITE USING CO-CURED IN-LINE FIBRES JOINT. </w:t>
              </w:r>
              <w:r w:rsidRPr="007068F0">
                <w:rPr>
                  <w:rFonts w:ascii="Times New Roman" w:hAnsi="Times New Roman" w:cs="Times New Roman"/>
                  <w:i/>
                  <w:iCs/>
                  <w:noProof/>
                  <w:lang w:val="en-US"/>
                </w:rPr>
                <w:t xml:space="preserve">International Journal of Engineering Science and Technology, </w:t>
              </w:r>
              <w:r w:rsidRPr="007068F0">
                <w:rPr>
                  <w:rFonts w:ascii="Times New Roman" w:hAnsi="Times New Roman" w:cs="Times New Roman"/>
                  <w:noProof/>
                  <w:lang w:val="en-US"/>
                </w:rPr>
                <w:t>3(4), pp. 3526-3534.</w:t>
              </w:r>
            </w:p>
            <w:p w:rsidR="00716A44" w:rsidRPr="007068F0" w:rsidRDefault="00716A44" w:rsidP="001C1021">
              <w:pPr>
                <w:pStyle w:val="Bibliography"/>
                <w:spacing w:after="0" w:line="240" w:lineRule="auto"/>
                <w:rPr>
                  <w:rFonts w:ascii="Times New Roman" w:hAnsi="Times New Roman" w:cs="Times New Roman"/>
                  <w:noProof/>
                  <w:lang w:val="en-US"/>
                </w:rPr>
              </w:pPr>
              <w:r w:rsidRPr="007068F0">
                <w:rPr>
                  <w:rFonts w:ascii="Times New Roman" w:hAnsi="Times New Roman" w:cs="Times New Roman"/>
                  <w:noProof/>
                  <w:lang w:val="en-US"/>
                </w:rPr>
                <w:t xml:space="preserve">Saha P et al, 2010. Enhancement of tensile strength of lignocellulosic jute fibers by alkali-steam treatment. </w:t>
              </w:r>
              <w:r w:rsidRPr="007068F0">
                <w:rPr>
                  <w:rFonts w:ascii="Times New Roman" w:hAnsi="Times New Roman" w:cs="Times New Roman"/>
                  <w:i/>
                  <w:iCs/>
                  <w:noProof/>
                  <w:lang w:val="en-US"/>
                </w:rPr>
                <w:t xml:space="preserve">Bioresource Technology, </w:t>
              </w:r>
              <w:r w:rsidRPr="007068F0">
                <w:rPr>
                  <w:rFonts w:ascii="Times New Roman" w:hAnsi="Times New Roman" w:cs="Times New Roman"/>
                  <w:noProof/>
                  <w:lang w:val="en-US"/>
                </w:rPr>
                <w:t>9(101), p. 3182–3187.</w:t>
              </w:r>
            </w:p>
            <w:p w:rsidR="00716A44" w:rsidRPr="007068F0" w:rsidRDefault="00716A44" w:rsidP="001C1021">
              <w:pPr>
                <w:pStyle w:val="Bibliography"/>
                <w:spacing w:after="0" w:line="240" w:lineRule="auto"/>
                <w:rPr>
                  <w:rFonts w:ascii="Times New Roman" w:hAnsi="Times New Roman" w:cs="Times New Roman"/>
                  <w:noProof/>
                  <w:lang w:val="en-US"/>
                </w:rPr>
              </w:pPr>
              <w:r w:rsidRPr="007068F0">
                <w:rPr>
                  <w:rFonts w:ascii="Times New Roman" w:hAnsi="Times New Roman" w:cs="Times New Roman"/>
                  <w:noProof/>
                  <w:lang w:val="en-US"/>
                </w:rPr>
                <w:t xml:space="preserve">Seong, T. K., 2002. REINFORCED PLASTIC COMPOSITES: KENAF (HIBUSCUS CANNABUNUSL.). </w:t>
              </w:r>
              <w:r w:rsidRPr="007068F0">
                <w:rPr>
                  <w:rFonts w:ascii="Times New Roman" w:hAnsi="Times New Roman" w:cs="Times New Roman"/>
                  <w:i/>
                  <w:iCs/>
                  <w:noProof/>
                  <w:lang w:val="en-US"/>
                </w:rPr>
                <w:t>FIBRES- POLYPROPYLENE BLEND..</w:t>
              </w:r>
            </w:p>
            <w:p w:rsidR="00716A44" w:rsidRPr="007068F0" w:rsidRDefault="00716A44" w:rsidP="001C1021">
              <w:pPr>
                <w:pStyle w:val="Bibliography"/>
                <w:spacing w:after="0" w:line="240" w:lineRule="auto"/>
                <w:rPr>
                  <w:rFonts w:ascii="Times New Roman" w:hAnsi="Times New Roman" w:cs="Times New Roman"/>
                  <w:noProof/>
                  <w:lang w:val="en-US"/>
                </w:rPr>
              </w:pPr>
              <w:r w:rsidRPr="007068F0">
                <w:rPr>
                  <w:rFonts w:ascii="Times New Roman" w:hAnsi="Times New Roman" w:cs="Times New Roman"/>
                  <w:noProof/>
                  <w:lang w:val="en-US"/>
                </w:rPr>
                <w:lastRenderedPageBreak/>
                <w:t xml:space="preserve">Shibata S, C. Y. F. I., 2008. Flexural modulus of the unidirectional and random composites made from biodegradable resin and bamboo and kenaf fibres. </w:t>
              </w:r>
              <w:r w:rsidRPr="007068F0">
                <w:rPr>
                  <w:rFonts w:ascii="Times New Roman" w:hAnsi="Times New Roman" w:cs="Times New Roman"/>
                  <w:i/>
                  <w:iCs/>
                  <w:noProof/>
                  <w:lang w:val="en-US"/>
                </w:rPr>
                <w:t xml:space="preserve">Compos A Appl Sci Manuf , </w:t>
              </w:r>
              <w:r w:rsidRPr="007068F0">
                <w:rPr>
                  <w:rFonts w:ascii="Times New Roman" w:hAnsi="Times New Roman" w:cs="Times New Roman"/>
                  <w:noProof/>
                  <w:lang w:val="en-US"/>
                </w:rPr>
                <w:t>39(4), p. 6406.</w:t>
              </w:r>
            </w:p>
            <w:p w:rsidR="00716A44" w:rsidRPr="007068F0" w:rsidRDefault="00716A44" w:rsidP="001C1021">
              <w:pPr>
                <w:pStyle w:val="Bibliography"/>
                <w:spacing w:after="0" w:line="240" w:lineRule="auto"/>
                <w:rPr>
                  <w:rFonts w:ascii="Times New Roman" w:hAnsi="Times New Roman" w:cs="Times New Roman"/>
                  <w:noProof/>
                  <w:lang w:val="en-US"/>
                </w:rPr>
              </w:pPr>
              <w:r w:rsidRPr="007068F0">
                <w:rPr>
                  <w:rFonts w:ascii="Times New Roman" w:hAnsi="Times New Roman" w:cs="Times New Roman"/>
                  <w:noProof/>
                  <w:lang w:val="en-US"/>
                </w:rPr>
                <w:t xml:space="preserve">Sikarwar, R. S. R. V. V. M., 2012. "Experimental and analytical study of high velocity impact on Kevlar/Epoxy composite plates". </w:t>
              </w:r>
              <w:r w:rsidRPr="007068F0">
                <w:rPr>
                  <w:rFonts w:ascii="Times New Roman" w:hAnsi="Times New Roman" w:cs="Times New Roman"/>
                  <w:i/>
                  <w:iCs/>
                  <w:noProof/>
                  <w:lang w:val="en-US"/>
                </w:rPr>
                <w:t xml:space="preserve">Central European Journal of Engineering, </w:t>
              </w:r>
              <w:r w:rsidRPr="007068F0">
                <w:rPr>
                  <w:rFonts w:ascii="Times New Roman" w:hAnsi="Times New Roman" w:cs="Times New Roman"/>
                  <w:noProof/>
                  <w:lang w:val="en-US"/>
                </w:rPr>
                <w:t>2(4), p. 638–649.</w:t>
              </w:r>
            </w:p>
            <w:p w:rsidR="00716A44" w:rsidRPr="007068F0" w:rsidRDefault="00716A44" w:rsidP="001C1021">
              <w:pPr>
                <w:pStyle w:val="Bibliography"/>
                <w:spacing w:after="0" w:line="240" w:lineRule="auto"/>
                <w:rPr>
                  <w:rFonts w:ascii="Times New Roman" w:hAnsi="Times New Roman" w:cs="Times New Roman"/>
                  <w:noProof/>
                  <w:lang w:val="en-US"/>
                </w:rPr>
              </w:pPr>
              <w:r w:rsidRPr="007068F0">
                <w:rPr>
                  <w:rFonts w:ascii="Times New Roman" w:hAnsi="Times New Roman" w:cs="Times New Roman"/>
                  <w:noProof/>
                  <w:lang w:val="en-US"/>
                </w:rPr>
                <w:t xml:space="preserve">Van de Weyenberg I, I. J. D. C. A. K. B. B. E. V. I., 2003. Influence of processing and chemical treatment of flax fibres on their composites. </w:t>
              </w:r>
              <w:r w:rsidRPr="007068F0">
                <w:rPr>
                  <w:rFonts w:ascii="Times New Roman" w:hAnsi="Times New Roman" w:cs="Times New Roman"/>
                  <w:i/>
                  <w:iCs/>
                  <w:noProof/>
                  <w:lang w:val="en-US"/>
                </w:rPr>
                <w:t xml:space="preserve">Compos Sci Technol, </w:t>
              </w:r>
              <w:r w:rsidRPr="007068F0">
                <w:rPr>
                  <w:rFonts w:ascii="Times New Roman" w:hAnsi="Times New Roman" w:cs="Times New Roman"/>
                  <w:noProof/>
                  <w:lang w:val="en-US"/>
                </w:rPr>
                <w:t>Issue 63, pp. 1241-1246.</w:t>
              </w:r>
            </w:p>
            <w:p w:rsidR="00716A44" w:rsidRPr="007068F0" w:rsidRDefault="00716A44" w:rsidP="001C1021">
              <w:pPr>
                <w:pStyle w:val="Bibliography"/>
                <w:spacing w:after="0" w:line="240" w:lineRule="auto"/>
                <w:rPr>
                  <w:rFonts w:ascii="Times New Roman" w:hAnsi="Times New Roman" w:cs="Times New Roman"/>
                  <w:noProof/>
                  <w:lang w:val="en-US"/>
                </w:rPr>
              </w:pPr>
              <w:r w:rsidRPr="007068F0">
                <w:rPr>
                  <w:rFonts w:ascii="Times New Roman" w:hAnsi="Times New Roman" w:cs="Times New Roman"/>
                  <w:noProof/>
                  <w:lang w:val="en-US"/>
                </w:rPr>
                <w:t xml:space="preserve">Yousuf A. E., S. M. S. K. A. Z. E. S., 2011. Development Of a New Kenaf Bast Fibres-Reinforced Thermoplastic Polyethane Composite. “Kenaf bast-TPU composite”. </w:t>
              </w:r>
              <w:r w:rsidRPr="007068F0">
                <w:rPr>
                  <w:rFonts w:ascii="Times New Roman" w:hAnsi="Times New Roman" w:cs="Times New Roman"/>
                  <w:i/>
                  <w:iCs/>
                  <w:noProof/>
                  <w:lang w:val="en-US"/>
                </w:rPr>
                <w:t xml:space="preserve">BioResources , </w:t>
              </w:r>
              <w:r w:rsidRPr="007068F0">
                <w:rPr>
                  <w:rFonts w:ascii="Times New Roman" w:hAnsi="Times New Roman" w:cs="Times New Roman"/>
                  <w:noProof/>
                  <w:lang w:val="en-US"/>
                </w:rPr>
                <w:t>Issue 6(4), pp. 4662-5672.</w:t>
              </w:r>
            </w:p>
            <w:p w:rsidR="00BC3322" w:rsidRPr="007068F0" w:rsidRDefault="00BC3322" w:rsidP="001C1021">
              <w:pPr>
                <w:spacing w:after="0" w:line="240" w:lineRule="auto"/>
                <w:rPr>
                  <w:rFonts w:ascii="Times New Roman" w:hAnsi="Times New Roman" w:cs="Times New Roman"/>
                </w:rPr>
              </w:pPr>
              <w:r w:rsidRPr="007068F0">
                <w:rPr>
                  <w:rFonts w:ascii="Times New Roman" w:hAnsi="Times New Roman" w:cs="Times New Roman"/>
                  <w:b/>
                  <w:bCs/>
                  <w:noProof/>
                </w:rPr>
                <w:fldChar w:fldCharType="end"/>
              </w:r>
            </w:p>
          </w:sdtContent>
        </w:sdt>
      </w:sdtContent>
    </w:sdt>
    <w:p w:rsidR="00D55809" w:rsidRPr="007068F0" w:rsidRDefault="00D55809" w:rsidP="001C1021">
      <w:pPr>
        <w:spacing w:after="0" w:line="240" w:lineRule="auto"/>
        <w:rPr>
          <w:rFonts w:ascii="Times New Roman" w:hAnsi="Times New Roman" w:cs="Times New Roman"/>
          <w:lang w:val="en-US" w:bidi="en-US"/>
        </w:rPr>
      </w:pPr>
    </w:p>
    <w:p w:rsidR="00D55809" w:rsidRPr="007068F0" w:rsidRDefault="00D55809" w:rsidP="001C1021">
      <w:pPr>
        <w:spacing w:after="0" w:line="240" w:lineRule="auto"/>
        <w:rPr>
          <w:rFonts w:ascii="Times New Roman" w:hAnsi="Times New Roman" w:cs="Times New Roman"/>
          <w:lang w:val="en-US" w:bidi="en-US"/>
        </w:rPr>
      </w:pPr>
    </w:p>
    <w:p w:rsidR="00D55809" w:rsidRPr="007068F0" w:rsidRDefault="00D55809" w:rsidP="001C1021">
      <w:pPr>
        <w:spacing w:after="0" w:line="240" w:lineRule="auto"/>
        <w:rPr>
          <w:rFonts w:ascii="Times New Roman" w:hAnsi="Times New Roman" w:cs="Times New Roman"/>
          <w:lang w:val="en-US" w:bidi="en-US"/>
        </w:rPr>
      </w:pPr>
    </w:p>
    <w:p w:rsidR="00D55809" w:rsidRPr="007068F0" w:rsidRDefault="00D55809" w:rsidP="001C1021">
      <w:pPr>
        <w:spacing w:after="0" w:line="240" w:lineRule="auto"/>
        <w:rPr>
          <w:rFonts w:ascii="Times New Roman" w:hAnsi="Times New Roman" w:cs="Times New Roman"/>
          <w:lang w:val="en-US" w:bidi="en-US"/>
        </w:rPr>
      </w:pPr>
    </w:p>
    <w:p w:rsidR="00D55809" w:rsidRDefault="00D55809" w:rsidP="001C1021">
      <w:pPr>
        <w:spacing w:after="0"/>
        <w:rPr>
          <w:rFonts w:ascii="Times New Roman" w:hAnsi="Times New Roman" w:cs="Times New Roman"/>
          <w:lang w:val="en-US" w:bidi="en-US"/>
        </w:rPr>
      </w:pPr>
    </w:p>
    <w:p w:rsidR="00B9777C" w:rsidRDefault="00B9777C" w:rsidP="001C1021">
      <w:pPr>
        <w:spacing w:after="0"/>
        <w:rPr>
          <w:rFonts w:ascii="Times New Roman" w:hAnsi="Times New Roman" w:cs="Times New Roman"/>
          <w:lang w:val="en-US" w:bidi="en-US"/>
        </w:rPr>
      </w:pPr>
    </w:p>
    <w:p w:rsidR="00B9777C" w:rsidRDefault="00B9777C" w:rsidP="001C1021">
      <w:pPr>
        <w:spacing w:after="0"/>
        <w:rPr>
          <w:rFonts w:ascii="Times New Roman" w:hAnsi="Times New Roman" w:cs="Times New Roman"/>
          <w:lang w:val="en-US" w:bidi="en-US"/>
        </w:rPr>
      </w:pPr>
    </w:p>
    <w:p w:rsidR="00B9777C" w:rsidRDefault="00B9777C" w:rsidP="001C1021">
      <w:pPr>
        <w:spacing w:after="0"/>
        <w:rPr>
          <w:rFonts w:ascii="Times New Roman" w:hAnsi="Times New Roman" w:cs="Times New Roman"/>
          <w:lang w:val="en-US" w:bidi="en-US"/>
        </w:rPr>
      </w:pPr>
    </w:p>
    <w:p w:rsidR="00B9777C" w:rsidRDefault="00B9777C" w:rsidP="001C1021">
      <w:pPr>
        <w:spacing w:after="0"/>
        <w:rPr>
          <w:rFonts w:ascii="Times New Roman" w:hAnsi="Times New Roman" w:cs="Times New Roman"/>
          <w:lang w:val="en-US" w:bidi="en-US"/>
        </w:rPr>
      </w:pPr>
    </w:p>
    <w:p w:rsidR="00B9777C" w:rsidRDefault="00B9777C" w:rsidP="001C1021">
      <w:pPr>
        <w:spacing w:after="0"/>
        <w:rPr>
          <w:rFonts w:ascii="Times New Roman" w:hAnsi="Times New Roman" w:cs="Times New Roman"/>
          <w:lang w:val="en-US" w:bidi="en-US"/>
        </w:rPr>
      </w:pPr>
    </w:p>
    <w:p w:rsidR="00B9777C" w:rsidRPr="007068F0" w:rsidRDefault="00B9777C" w:rsidP="001C1021">
      <w:pPr>
        <w:spacing w:after="0"/>
        <w:rPr>
          <w:rFonts w:ascii="Times New Roman" w:hAnsi="Times New Roman" w:cs="Times New Roman"/>
          <w:lang w:val="en-US" w:bidi="en-US"/>
        </w:rPr>
      </w:pPr>
    </w:p>
    <w:p w:rsidR="00D55809" w:rsidRPr="007068F0" w:rsidRDefault="00D55809" w:rsidP="001C1021">
      <w:pPr>
        <w:spacing w:after="0" w:line="276" w:lineRule="auto"/>
        <w:rPr>
          <w:rFonts w:ascii="Times New Roman" w:hAnsi="Times New Roman" w:cs="Times New Roman"/>
          <w:lang w:val="en-US" w:bidi="en-US"/>
        </w:rPr>
      </w:pPr>
    </w:p>
    <w:sectPr w:rsidR="00D55809" w:rsidRPr="007068F0" w:rsidSect="00CA1AAD">
      <w:type w:val="continuous"/>
      <w:pgSz w:w="12240" w:h="15840"/>
      <w:pgMar w:top="1440" w:right="1440" w:bottom="1440" w:left="1440" w:header="720" w:footer="720" w:gutter="0"/>
      <w:pgNumType w:fmt="upperRoman" w:start="1" w:chapStyle="1"/>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5D0C" w:rsidRDefault="00A65D0C">
      <w:pPr>
        <w:spacing w:after="0" w:line="240" w:lineRule="auto"/>
      </w:pPr>
      <w:r>
        <w:separator/>
      </w:r>
    </w:p>
  </w:endnote>
  <w:endnote w:type="continuationSeparator" w:id="0">
    <w:p w:rsidR="00A65D0C" w:rsidRDefault="00A65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7A5" w:rsidRDefault="00A827A5">
    <w:pPr>
      <w:pStyle w:val="Footer"/>
      <w:jc w:val="right"/>
    </w:pPr>
    <w:r>
      <w:fldChar w:fldCharType="begin"/>
    </w:r>
    <w:r>
      <w:instrText xml:space="preserve"> PAGE  \* Arabic  \* MERGEFORMAT </w:instrText>
    </w:r>
    <w:r>
      <w:fldChar w:fldCharType="separate"/>
    </w:r>
    <w:r w:rsidR="00DA0B77">
      <w:rPr>
        <w:noProof/>
      </w:rPr>
      <w:t>6</w:t>
    </w:r>
    <w:r>
      <w:fldChar w:fldCharType="end"/>
    </w:r>
  </w:p>
  <w:p w:rsidR="00A827A5" w:rsidRDefault="00A827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5D0C" w:rsidRDefault="00A65D0C">
      <w:pPr>
        <w:spacing w:after="0" w:line="240" w:lineRule="auto"/>
      </w:pPr>
      <w:r>
        <w:separator/>
      </w:r>
    </w:p>
  </w:footnote>
  <w:footnote w:type="continuationSeparator" w:id="0">
    <w:p w:rsidR="00A65D0C" w:rsidRDefault="00A65D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A5222"/>
    <w:multiLevelType w:val="multilevel"/>
    <w:tmpl w:val="B970AD3C"/>
    <w:lvl w:ilvl="0">
      <w:start w:val="1"/>
      <w:numFmt w:val="decimal"/>
      <w:lvlText w:val="%1.0"/>
      <w:lvlJc w:val="left"/>
      <w:pPr>
        <w:ind w:left="450" w:hanging="450"/>
      </w:pPr>
      <w:rPr>
        <w:rFonts w:hint="default"/>
      </w:rPr>
    </w:lvl>
    <w:lvl w:ilvl="1">
      <w:start w:val="1"/>
      <w:numFmt w:val="decimal"/>
      <w:lvlText w:val="%1.%2"/>
      <w:lvlJc w:val="left"/>
      <w:pPr>
        <w:ind w:left="1170" w:hanging="450"/>
      </w:pPr>
      <w:rPr>
        <w:rFonts w:hint="default"/>
        <w:b/>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nsid w:val="0495677C"/>
    <w:multiLevelType w:val="multilevel"/>
    <w:tmpl w:val="AA84127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nsid w:val="0A7F4DDC"/>
    <w:multiLevelType w:val="multilevel"/>
    <w:tmpl w:val="32403704"/>
    <w:lvl w:ilvl="0">
      <w:start w:val="1"/>
      <w:numFmt w:val="decimal"/>
      <w:lvlText w:val="%1.0"/>
      <w:lvlJc w:val="left"/>
      <w:pPr>
        <w:ind w:left="450" w:hanging="450"/>
      </w:pPr>
      <w:rPr>
        <w:rFonts w:hint="default"/>
      </w:rPr>
    </w:lvl>
    <w:lvl w:ilvl="1">
      <w:start w:val="1"/>
      <w:numFmt w:val="decimal"/>
      <w:lvlText w:val="%1.%2"/>
      <w:lvlJc w:val="left"/>
      <w:pPr>
        <w:ind w:left="1170" w:hanging="450"/>
      </w:pPr>
      <w:rPr>
        <w:rFonts w:hint="default"/>
        <w:b/>
        <w:sz w:val="28"/>
        <w:szCs w:val="28"/>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24894C94"/>
    <w:multiLevelType w:val="multilevel"/>
    <w:tmpl w:val="1D689C9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2A07108E"/>
    <w:multiLevelType w:val="hybridMultilevel"/>
    <w:tmpl w:val="8418169C"/>
    <w:lvl w:ilvl="0" w:tplc="BF12B416">
      <w:start w:val="1"/>
      <w:numFmt w:val="bullet"/>
      <w:lvlText w:val=""/>
      <w:lvlJc w:val="left"/>
      <w:pPr>
        <w:tabs>
          <w:tab w:val="num" w:pos="720"/>
        </w:tabs>
        <w:ind w:left="720" w:hanging="360"/>
      </w:pPr>
      <w:rPr>
        <w:rFonts w:ascii="Wingdings 2" w:hAnsi="Wingdings 2" w:hint="default"/>
      </w:rPr>
    </w:lvl>
    <w:lvl w:ilvl="1" w:tplc="4DA08578" w:tentative="1">
      <w:start w:val="1"/>
      <w:numFmt w:val="bullet"/>
      <w:lvlText w:val=""/>
      <w:lvlJc w:val="left"/>
      <w:pPr>
        <w:tabs>
          <w:tab w:val="num" w:pos="1440"/>
        </w:tabs>
        <w:ind w:left="1440" w:hanging="360"/>
      </w:pPr>
      <w:rPr>
        <w:rFonts w:ascii="Wingdings 2" w:hAnsi="Wingdings 2" w:hint="default"/>
      </w:rPr>
    </w:lvl>
    <w:lvl w:ilvl="2" w:tplc="D1289652" w:tentative="1">
      <w:start w:val="1"/>
      <w:numFmt w:val="bullet"/>
      <w:lvlText w:val=""/>
      <w:lvlJc w:val="left"/>
      <w:pPr>
        <w:tabs>
          <w:tab w:val="num" w:pos="2160"/>
        </w:tabs>
        <w:ind w:left="2160" w:hanging="360"/>
      </w:pPr>
      <w:rPr>
        <w:rFonts w:ascii="Wingdings 2" w:hAnsi="Wingdings 2" w:hint="default"/>
      </w:rPr>
    </w:lvl>
    <w:lvl w:ilvl="3" w:tplc="46269112" w:tentative="1">
      <w:start w:val="1"/>
      <w:numFmt w:val="bullet"/>
      <w:lvlText w:val=""/>
      <w:lvlJc w:val="left"/>
      <w:pPr>
        <w:tabs>
          <w:tab w:val="num" w:pos="2880"/>
        </w:tabs>
        <w:ind w:left="2880" w:hanging="360"/>
      </w:pPr>
      <w:rPr>
        <w:rFonts w:ascii="Wingdings 2" w:hAnsi="Wingdings 2" w:hint="default"/>
      </w:rPr>
    </w:lvl>
    <w:lvl w:ilvl="4" w:tplc="030E74AE" w:tentative="1">
      <w:start w:val="1"/>
      <w:numFmt w:val="bullet"/>
      <w:lvlText w:val=""/>
      <w:lvlJc w:val="left"/>
      <w:pPr>
        <w:tabs>
          <w:tab w:val="num" w:pos="3600"/>
        </w:tabs>
        <w:ind w:left="3600" w:hanging="360"/>
      </w:pPr>
      <w:rPr>
        <w:rFonts w:ascii="Wingdings 2" w:hAnsi="Wingdings 2" w:hint="default"/>
      </w:rPr>
    </w:lvl>
    <w:lvl w:ilvl="5" w:tplc="D4AC6592" w:tentative="1">
      <w:start w:val="1"/>
      <w:numFmt w:val="bullet"/>
      <w:lvlText w:val=""/>
      <w:lvlJc w:val="left"/>
      <w:pPr>
        <w:tabs>
          <w:tab w:val="num" w:pos="4320"/>
        </w:tabs>
        <w:ind w:left="4320" w:hanging="360"/>
      </w:pPr>
      <w:rPr>
        <w:rFonts w:ascii="Wingdings 2" w:hAnsi="Wingdings 2" w:hint="default"/>
      </w:rPr>
    </w:lvl>
    <w:lvl w:ilvl="6" w:tplc="08CE1550" w:tentative="1">
      <w:start w:val="1"/>
      <w:numFmt w:val="bullet"/>
      <w:lvlText w:val=""/>
      <w:lvlJc w:val="left"/>
      <w:pPr>
        <w:tabs>
          <w:tab w:val="num" w:pos="5040"/>
        </w:tabs>
        <w:ind w:left="5040" w:hanging="360"/>
      </w:pPr>
      <w:rPr>
        <w:rFonts w:ascii="Wingdings 2" w:hAnsi="Wingdings 2" w:hint="default"/>
      </w:rPr>
    </w:lvl>
    <w:lvl w:ilvl="7" w:tplc="FA9CF05E" w:tentative="1">
      <w:start w:val="1"/>
      <w:numFmt w:val="bullet"/>
      <w:lvlText w:val=""/>
      <w:lvlJc w:val="left"/>
      <w:pPr>
        <w:tabs>
          <w:tab w:val="num" w:pos="5760"/>
        </w:tabs>
        <w:ind w:left="5760" w:hanging="360"/>
      </w:pPr>
      <w:rPr>
        <w:rFonts w:ascii="Wingdings 2" w:hAnsi="Wingdings 2" w:hint="default"/>
      </w:rPr>
    </w:lvl>
    <w:lvl w:ilvl="8" w:tplc="D7821DAA" w:tentative="1">
      <w:start w:val="1"/>
      <w:numFmt w:val="bullet"/>
      <w:lvlText w:val=""/>
      <w:lvlJc w:val="left"/>
      <w:pPr>
        <w:tabs>
          <w:tab w:val="num" w:pos="6480"/>
        </w:tabs>
        <w:ind w:left="6480" w:hanging="360"/>
      </w:pPr>
      <w:rPr>
        <w:rFonts w:ascii="Wingdings 2" w:hAnsi="Wingdings 2" w:hint="default"/>
      </w:rPr>
    </w:lvl>
  </w:abstractNum>
  <w:abstractNum w:abstractNumId="5">
    <w:nsid w:val="2E855E6C"/>
    <w:multiLevelType w:val="hybridMultilevel"/>
    <w:tmpl w:val="2BCC7AFC"/>
    <w:lvl w:ilvl="0" w:tplc="4409000F">
      <w:start w:val="1"/>
      <w:numFmt w:val="decimal"/>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6">
    <w:nsid w:val="35704F1F"/>
    <w:multiLevelType w:val="multilevel"/>
    <w:tmpl w:val="32403704"/>
    <w:lvl w:ilvl="0">
      <w:start w:val="1"/>
      <w:numFmt w:val="decimal"/>
      <w:lvlText w:val="%1.0"/>
      <w:lvlJc w:val="left"/>
      <w:pPr>
        <w:ind w:left="450" w:hanging="450"/>
      </w:pPr>
      <w:rPr>
        <w:rFonts w:hint="default"/>
      </w:rPr>
    </w:lvl>
    <w:lvl w:ilvl="1">
      <w:start w:val="1"/>
      <w:numFmt w:val="decimal"/>
      <w:lvlText w:val="%1.%2"/>
      <w:lvlJc w:val="left"/>
      <w:pPr>
        <w:ind w:left="1170" w:hanging="450"/>
      </w:pPr>
      <w:rPr>
        <w:rFonts w:hint="default"/>
        <w:b/>
        <w:sz w:val="28"/>
        <w:szCs w:val="28"/>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nsid w:val="381E220C"/>
    <w:multiLevelType w:val="hybridMultilevel"/>
    <w:tmpl w:val="D2300DA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
    <w:nsid w:val="5EBF7F23"/>
    <w:multiLevelType w:val="hybridMultilevel"/>
    <w:tmpl w:val="67C2DCB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nsid w:val="6CAA7B38"/>
    <w:multiLevelType w:val="hybridMultilevel"/>
    <w:tmpl w:val="BB1EE5F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num>
  <w:num w:numId="2">
    <w:abstractNumId w:val="7"/>
  </w:num>
  <w:num w:numId="3">
    <w:abstractNumId w:val="1"/>
  </w:num>
  <w:num w:numId="4">
    <w:abstractNumId w:val="5"/>
  </w:num>
  <w:num w:numId="5">
    <w:abstractNumId w:val="2"/>
  </w:num>
  <w:num w:numId="6">
    <w:abstractNumId w:val="6"/>
  </w:num>
  <w:num w:numId="7">
    <w:abstractNumId w:val="8"/>
  </w:num>
  <w:num w:numId="8">
    <w:abstractNumId w:val="3"/>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GB" w:vendorID="64" w:dllVersion="131078" w:nlCheck="1" w:checkStyle="0"/>
  <w:activeWritingStyle w:appName="MSWord" w:lang="en-US" w:vendorID="64" w:dllVersion="131078" w:nlCheck="1" w:checkStyle="1"/>
  <w:activeWritingStyle w:appName="MSWord" w:lang="en-MY"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5A6"/>
    <w:rsid w:val="00000AD7"/>
    <w:rsid w:val="00010710"/>
    <w:rsid w:val="00013795"/>
    <w:rsid w:val="00021F80"/>
    <w:rsid w:val="00022B84"/>
    <w:rsid w:val="0002559E"/>
    <w:rsid w:val="000324DF"/>
    <w:rsid w:val="00033346"/>
    <w:rsid w:val="00033FD4"/>
    <w:rsid w:val="00037BCE"/>
    <w:rsid w:val="00040B2E"/>
    <w:rsid w:val="00044F6E"/>
    <w:rsid w:val="00047A03"/>
    <w:rsid w:val="0005333B"/>
    <w:rsid w:val="00053DD5"/>
    <w:rsid w:val="00054B52"/>
    <w:rsid w:val="0005683A"/>
    <w:rsid w:val="00060A16"/>
    <w:rsid w:val="00064508"/>
    <w:rsid w:val="0006553B"/>
    <w:rsid w:val="00066169"/>
    <w:rsid w:val="0007442B"/>
    <w:rsid w:val="00076425"/>
    <w:rsid w:val="00076850"/>
    <w:rsid w:val="00077B9A"/>
    <w:rsid w:val="000842F6"/>
    <w:rsid w:val="00084B1A"/>
    <w:rsid w:val="00084B93"/>
    <w:rsid w:val="00085F00"/>
    <w:rsid w:val="000866CA"/>
    <w:rsid w:val="00086869"/>
    <w:rsid w:val="0009018B"/>
    <w:rsid w:val="00097033"/>
    <w:rsid w:val="000A1136"/>
    <w:rsid w:val="000A3287"/>
    <w:rsid w:val="000A50EA"/>
    <w:rsid w:val="000B0AA3"/>
    <w:rsid w:val="000B2786"/>
    <w:rsid w:val="000B73BF"/>
    <w:rsid w:val="000C3E1A"/>
    <w:rsid w:val="000C5D6B"/>
    <w:rsid w:val="000C6AC5"/>
    <w:rsid w:val="000C6FA2"/>
    <w:rsid w:val="000D2A21"/>
    <w:rsid w:val="000D30D2"/>
    <w:rsid w:val="000D4955"/>
    <w:rsid w:val="000D4A2A"/>
    <w:rsid w:val="000D5366"/>
    <w:rsid w:val="000D7A1B"/>
    <w:rsid w:val="000E686E"/>
    <w:rsid w:val="000E727B"/>
    <w:rsid w:val="000F1FBF"/>
    <w:rsid w:val="000F2DC2"/>
    <w:rsid w:val="000F6944"/>
    <w:rsid w:val="0010079E"/>
    <w:rsid w:val="00100BB4"/>
    <w:rsid w:val="00101558"/>
    <w:rsid w:val="0010221C"/>
    <w:rsid w:val="001038DF"/>
    <w:rsid w:val="001047CA"/>
    <w:rsid w:val="001131A4"/>
    <w:rsid w:val="00113622"/>
    <w:rsid w:val="001222B5"/>
    <w:rsid w:val="0012478B"/>
    <w:rsid w:val="001260D3"/>
    <w:rsid w:val="00126FB6"/>
    <w:rsid w:val="00131354"/>
    <w:rsid w:val="00133DB7"/>
    <w:rsid w:val="00140F37"/>
    <w:rsid w:val="00146162"/>
    <w:rsid w:val="001523C4"/>
    <w:rsid w:val="00155082"/>
    <w:rsid w:val="00160734"/>
    <w:rsid w:val="00164439"/>
    <w:rsid w:val="001650D0"/>
    <w:rsid w:val="00170338"/>
    <w:rsid w:val="00172FEC"/>
    <w:rsid w:val="001738F8"/>
    <w:rsid w:val="00174198"/>
    <w:rsid w:val="00174947"/>
    <w:rsid w:val="00186CCB"/>
    <w:rsid w:val="00191170"/>
    <w:rsid w:val="00191BCA"/>
    <w:rsid w:val="001970A9"/>
    <w:rsid w:val="001A0ECA"/>
    <w:rsid w:val="001A21BC"/>
    <w:rsid w:val="001A3000"/>
    <w:rsid w:val="001A3450"/>
    <w:rsid w:val="001A3474"/>
    <w:rsid w:val="001B2056"/>
    <w:rsid w:val="001B3422"/>
    <w:rsid w:val="001B7D0B"/>
    <w:rsid w:val="001C1021"/>
    <w:rsid w:val="001C115A"/>
    <w:rsid w:val="001C427E"/>
    <w:rsid w:val="001C5660"/>
    <w:rsid w:val="001D1D55"/>
    <w:rsid w:val="001D357B"/>
    <w:rsid w:val="001E1102"/>
    <w:rsid w:val="001E1AC7"/>
    <w:rsid w:val="001E50D9"/>
    <w:rsid w:val="001F4E28"/>
    <w:rsid w:val="00200E4D"/>
    <w:rsid w:val="00202EEF"/>
    <w:rsid w:val="00203531"/>
    <w:rsid w:val="0020530F"/>
    <w:rsid w:val="00206C5A"/>
    <w:rsid w:val="00207E24"/>
    <w:rsid w:val="00217B5D"/>
    <w:rsid w:val="00217D6D"/>
    <w:rsid w:val="00225A87"/>
    <w:rsid w:val="002277D3"/>
    <w:rsid w:val="00230A9C"/>
    <w:rsid w:val="00232CD9"/>
    <w:rsid w:val="00232DC7"/>
    <w:rsid w:val="00234F74"/>
    <w:rsid w:val="00237A41"/>
    <w:rsid w:val="00243AE6"/>
    <w:rsid w:val="00244B45"/>
    <w:rsid w:val="002473A9"/>
    <w:rsid w:val="00254DA7"/>
    <w:rsid w:val="00257350"/>
    <w:rsid w:val="00257B8A"/>
    <w:rsid w:val="002627CA"/>
    <w:rsid w:val="00270395"/>
    <w:rsid w:val="002727A6"/>
    <w:rsid w:val="00274402"/>
    <w:rsid w:val="00275DA6"/>
    <w:rsid w:val="00276ABB"/>
    <w:rsid w:val="00276BA0"/>
    <w:rsid w:val="002843F9"/>
    <w:rsid w:val="0029000F"/>
    <w:rsid w:val="00297910"/>
    <w:rsid w:val="002A0EF2"/>
    <w:rsid w:val="002A3394"/>
    <w:rsid w:val="002A4FE2"/>
    <w:rsid w:val="002A595F"/>
    <w:rsid w:val="002A7B45"/>
    <w:rsid w:val="002B0ADD"/>
    <w:rsid w:val="002B29CF"/>
    <w:rsid w:val="002C0583"/>
    <w:rsid w:val="002C3917"/>
    <w:rsid w:val="002C4A52"/>
    <w:rsid w:val="002C6062"/>
    <w:rsid w:val="002C6EB3"/>
    <w:rsid w:val="002D1A11"/>
    <w:rsid w:val="002E05E3"/>
    <w:rsid w:val="002E4AB0"/>
    <w:rsid w:val="002E662E"/>
    <w:rsid w:val="002E7D77"/>
    <w:rsid w:val="002F48AD"/>
    <w:rsid w:val="00300549"/>
    <w:rsid w:val="00300D4C"/>
    <w:rsid w:val="003013F0"/>
    <w:rsid w:val="00303A6E"/>
    <w:rsid w:val="00305F2B"/>
    <w:rsid w:val="0030660C"/>
    <w:rsid w:val="00306C99"/>
    <w:rsid w:val="00316654"/>
    <w:rsid w:val="003270FC"/>
    <w:rsid w:val="003305FB"/>
    <w:rsid w:val="003323AB"/>
    <w:rsid w:val="00333981"/>
    <w:rsid w:val="003415F0"/>
    <w:rsid w:val="00341F7F"/>
    <w:rsid w:val="00342653"/>
    <w:rsid w:val="0034444B"/>
    <w:rsid w:val="00347841"/>
    <w:rsid w:val="00351EF4"/>
    <w:rsid w:val="00352602"/>
    <w:rsid w:val="003532A5"/>
    <w:rsid w:val="00353F3D"/>
    <w:rsid w:val="00354220"/>
    <w:rsid w:val="00360301"/>
    <w:rsid w:val="00361680"/>
    <w:rsid w:val="00363A73"/>
    <w:rsid w:val="00365AC7"/>
    <w:rsid w:val="0037028D"/>
    <w:rsid w:val="003703C1"/>
    <w:rsid w:val="0037295C"/>
    <w:rsid w:val="003759B5"/>
    <w:rsid w:val="00377A91"/>
    <w:rsid w:val="003804D3"/>
    <w:rsid w:val="00382947"/>
    <w:rsid w:val="0038351C"/>
    <w:rsid w:val="0038371F"/>
    <w:rsid w:val="00385571"/>
    <w:rsid w:val="00392D2C"/>
    <w:rsid w:val="003975D5"/>
    <w:rsid w:val="003A2B76"/>
    <w:rsid w:val="003A6A48"/>
    <w:rsid w:val="003B047E"/>
    <w:rsid w:val="003B0C2A"/>
    <w:rsid w:val="003B1210"/>
    <w:rsid w:val="003B677E"/>
    <w:rsid w:val="003C1E7C"/>
    <w:rsid w:val="003C387C"/>
    <w:rsid w:val="003C76A7"/>
    <w:rsid w:val="003D2B4C"/>
    <w:rsid w:val="003D3CBA"/>
    <w:rsid w:val="003D4064"/>
    <w:rsid w:val="003D69B9"/>
    <w:rsid w:val="003E0438"/>
    <w:rsid w:val="003E0CAA"/>
    <w:rsid w:val="003E44E2"/>
    <w:rsid w:val="003E7F1C"/>
    <w:rsid w:val="003F59A4"/>
    <w:rsid w:val="0040121C"/>
    <w:rsid w:val="00401996"/>
    <w:rsid w:val="004039BA"/>
    <w:rsid w:val="00405101"/>
    <w:rsid w:val="00405B75"/>
    <w:rsid w:val="00407DD3"/>
    <w:rsid w:val="004174F0"/>
    <w:rsid w:val="004213A3"/>
    <w:rsid w:val="00421F53"/>
    <w:rsid w:val="00423953"/>
    <w:rsid w:val="00425667"/>
    <w:rsid w:val="0043241B"/>
    <w:rsid w:val="00440BAB"/>
    <w:rsid w:val="00444490"/>
    <w:rsid w:val="00444583"/>
    <w:rsid w:val="004462D6"/>
    <w:rsid w:val="00461499"/>
    <w:rsid w:val="00463FF3"/>
    <w:rsid w:val="0047161E"/>
    <w:rsid w:val="0047786B"/>
    <w:rsid w:val="004834E8"/>
    <w:rsid w:val="00484A79"/>
    <w:rsid w:val="00485659"/>
    <w:rsid w:val="00496640"/>
    <w:rsid w:val="004A041C"/>
    <w:rsid w:val="004A3653"/>
    <w:rsid w:val="004A399B"/>
    <w:rsid w:val="004A44C1"/>
    <w:rsid w:val="004A4672"/>
    <w:rsid w:val="004A47A7"/>
    <w:rsid w:val="004A4DA3"/>
    <w:rsid w:val="004A4FC9"/>
    <w:rsid w:val="004B0987"/>
    <w:rsid w:val="004B5EC5"/>
    <w:rsid w:val="004B6095"/>
    <w:rsid w:val="004B7657"/>
    <w:rsid w:val="004B7D7D"/>
    <w:rsid w:val="004C17B6"/>
    <w:rsid w:val="004C31AF"/>
    <w:rsid w:val="004C6CC9"/>
    <w:rsid w:val="004C7245"/>
    <w:rsid w:val="004D0BE1"/>
    <w:rsid w:val="004D2FDD"/>
    <w:rsid w:val="004E55DE"/>
    <w:rsid w:val="004E586F"/>
    <w:rsid w:val="004E7921"/>
    <w:rsid w:val="004E79BE"/>
    <w:rsid w:val="004F534A"/>
    <w:rsid w:val="004F72FC"/>
    <w:rsid w:val="004F76BD"/>
    <w:rsid w:val="0050142B"/>
    <w:rsid w:val="00503A77"/>
    <w:rsid w:val="00506186"/>
    <w:rsid w:val="0050747B"/>
    <w:rsid w:val="00512F0D"/>
    <w:rsid w:val="00515395"/>
    <w:rsid w:val="00516915"/>
    <w:rsid w:val="0051765F"/>
    <w:rsid w:val="0052395D"/>
    <w:rsid w:val="005240D9"/>
    <w:rsid w:val="005249AF"/>
    <w:rsid w:val="00524A45"/>
    <w:rsid w:val="0053546F"/>
    <w:rsid w:val="0053755D"/>
    <w:rsid w:val="005447A5"/>
    <w:rsid w:val="00553A25"/>
    <w:rsid w:val="00553D22"/>
    <w:rsid w:val="0055585B"/>
    <w:rsid w:val="00557B09"/>
    <w:rsid w:val="0056109C"/>
    <w:rsid w:val="00563105"/>
    <w:rsid w:val="005640CE"/>
    <w:rsid w:val="00565E61"/>
    <w:rsid w:val="00566927"/>
    <w:rsid w:val="005674BA"/>
    <w:rsid w:val="005733B2"/>
    <w:rsid w:val="00573C16"/>
    <w:rsid w:val="005750F3"/>
    <w:rsid w:val="00575E04"/>
    <w:rsid w:val="005826A9"/>
    <w:rsid w:val="0058438A"/>
    <w:rsid w:val="00584F85"/>
    <w:rsid w:val="005853A1"/>
    <w:rsid w:val="00587F8D"/>
    <w:rsid w:val="005911FD"/>
    <w:rsid w:val="005956C4"/>
    <w:rsid w:val="00597BE7"/>
    <w:rsid w:val="005A05E8"/>
    <w:rsid w:val="005A2EF1"/>
    <w:rsid w:val="005A5B11"/>
    <w:rsid w:val="005A5EFE"/>
    <w:rsid w:val="005A66DC"/>
    <w:rsid w:val="005A788C"/>
    <w:rsid w:val="005B23CE"/>
    <w:rsid w:val="005B2EF2"/>
    <w:rsid w:val="005C1E68"/>
    <w:rsid w:val="005C400B"/>
    <w:rsid w:val="005C6808"/>
    <w:rsid w:val="005D3849"/>
    <w:rsid w:val="005D4BA8"/>
    <w:rsid w:val="005D52E8"/>
    <w:rsid w:val="005D656D"/>
    <w:rsid w:val="005D7C21"/>
    <w:rsid w:val="005E3E83"/>
    <w:rsid w:val="005E4B72"/>
    <w:rsid w:val="005E7B87"/>
    <w:rsid w:val="005F0216"/>
    <w:rsid w:val="005F1E72"/>
    <w:rsid w:val="005F71C4"/>
    <w:rsid w:val="005F7DCF"/>
    <w:rsid w:val="00601156"/>
    <w:rsid w:val="00601C8E"/>
    <w:rsid w:val="00602306"/>
    <w:rsid w:val="006044A3"/>
    <w:rsid w:val="00611A65"/>
    <w:rsid w:val="00616631"/>
    <w:rsid w:val="00617812"/>
    <w:rsid w:val="00620B1C"/>
    <w:rsid w:val="00621F39"/>
    <w:rsid w:val="00623093"/>
    <w:rsid w:val="00623112"/>
    <w:rsid w:val="006267C8"/>
    <w:rsid w:val="00630BB7"/>
    <w:rsid w:val="00631AC0"/>
    <w:rsid w:val="00637ECD"/>
    <w:rsid w:val="0064253A"/>
    <w:rsid w:val="006428D0"/>
    <w:rsid w:val="0064339D"/>
    <w:rsid w:val="00645C11"/>
    <w:rsid w:val="00647EF8"/>
    <w:rsid w:val="00655C15"/>
    <w:rsid w:val="00656F8E"/>
    <w:rsid w:val="00663473"/>
    <w:rsid w:val="00666910"/>
    <w:rsid w:val="00667C2F"/>
    <w:rsid w:val="006719D0"/>
    <w:rsid w:val="00672DF3"/>
    <w:rsid w:val="00682D4D"/>
    <w:rsid w:val="00683344"/>
    <w:rsid w:val="006862F7"/>
    <w:rsid w:val="0069379F"/>
    <w:rsid w:val="00693E38"/>
    <w:rsid w:val="00697350"/>
    <w:rsid w:val="00697718"/>
    <w:rsid w:val="006A0640"/>
    <w:rsid w:val="006A54AD"/>
    <w:rsid w:val="006B3575"/>
    <w:rsid w:val="006B6E73"/>
    <w:rsid w:val="006C04A1"/>
    <w:rsid w:val="006C3B7F"/>
    <w:rsid w:val="006C607A"/>
    <w:rsid w:val="006D2B1C"/>
    <w:rsid w:val="006D4F20"/>
    <w:rsid w:val="006D6F45"/>
    <w:rsid w:val="006E5E47"/>
    <w:rsid w:val="006E6F70"/>
    <w:rsid w:val="006F2FEF"/>
    <w:rsid w:val="006F4F61"/>
    <w:rsid w:val="007013AD"/>
    <w:rsid w:val="00703519"/>
    <w:rsid w:val="00703864"/>
    <w:rsid w:val="00703E9F"/>
    <w:rsid w:val="00705869"/>
    <w:rsid w:val="007058BC"/>
    <w:rsid w:val="00706324"/>
    <w:rsid w:val="007068F0"/>
    <w:rsid w:val="00713C08"/>
    <w:rsid w:val="0071443C"/>
    <w:rsid w:val="00716A44"/>
    <w:rsid w:val="007215E2"/>
    <w:rsid w:val="0073356A"/>
    <w:rsid w:val="00733A4F"/>
    <w:rsid w:val="00733CC8"/>
    <w:rsid w:val="00733E21"/>
    <w:rsid w:val="00734335"/>
    <w:rsid w:val="00734B5A"/>
    <w:rsid w:val="007423EA"/>
    <w:rsid w:val="00744403"/>
    <w:rsid w:val="00750432"/>
    <w:rsid w:val="007514E2"/>
    <w:rsid w:val="00755B4E"/>
    <w:rsid w:val="0076173F"/>
    <w:rsid w:val="00771352"/>
    <w:rsid w:val="00774159"/>
    <w:rsid w:val="007755EF"/>
    <w:rsid w:val="007762B8"/>
    <w:rsid w:val="0078490D"/>
    <w:rsid w:val="00790214"/>
    <w:rsid w:val="00794BE6"/>
    <w:rsid w:val="0079565E"/>
    <w:rsid w:val="00795FA5"/>
    <w:rsid w:val="007A079B"/>
    <w:rsid w:val="007A3D70"/>
    <w:rsid w:val="007A7205"/>
    <w:rsid w:val="007B13D1"/>
    <w:rsid w:val="007B384D"/>
    <w:rsid w:val="007B4CE7"/>
    <w:rsid w:val="007B5EF8"/>
    <w:rsid w:val="007B7BE7"/>
    <w:rsid w:val="007B7C85"/>
    <w:rsid w:val="007C10DD"/>
    <w:rsid w:val="007C2894"/>
    <w:rsid w:val="007C6293"/>
    <w:rsid w:val="007D1A0C"/>
    <w:rsid w:val="007D3C77"/>
    <w:rsid w:val="007D3CDB"/>
    <w:rsid w:val="007D736E"/>
    <w:rsid w:val="007E0084"/>
    <w:rsid w:val="007E5703"/>
    <w:rsid w:val="007E5906"/>
    <w:rsid w:val="007E7499"/>
    <w:rsid w:val="007F1949"/>
    <w:rsid w:val="007F2C85"/>
    <w:rsid w:val="008024E9"/>
    <w:rsid w:val="0080323D"/>
    <w:rsid w:val="008108D5"/>
    <w:rsid w:val="00820703"/>
    <w:rsid w:val="008219C6"/>
    <w:rsid w:val="00826DA1"/>
    <w:rsid w:val="00827073"/>
    <w:rsid w:val="0082755F"/>
    <w:rsid w:val="0083091C"/>
    <w:rsid w:val="00830A68"/>
    <w:rsid w:val="00831039"/>
    <w:rsid w:val="00836FC5"/>
    <w:rsid w:val="00840AA9"/>
    <w:rsid w:val="008427A8"/>
    <w:rsid w:val="00850D3B"/>
    <w:rsid w:val="00850F03"/>
    <w:rsid w:val="00854B96"/>
    <w:rsid w:val="00860A57"/>
    <w:rsid w:val="0086327D"/>
    <w:rsid w:val="00864AD0"/>
    <w:rsid w:val="00865FE7"/>
    <w:rsid w:val="008712DA"/>
    <w:rsid w:val="00876046"/>
    <w:rsid w:val="00881E6D"/>
    <w:rsid w:val="00892BD7"/>
    <w:rsid w:val="00893A91"/>
    <w:rsid w:val="008A32EB"/>
    <w:rsid w:val="008A54C6"/>
    <w:rsid w:val="008B1026"/>
    <w:rsid w:val="008B271F"/>
    <w:rsid w:val="008B38BB"/>
    <w:rsid w:val="008B5EC3"/>
    <w:rsid w:val="008B6AAF"/>
    <w:rsid w:val="008C06F7"/>
    <w:rsid w:val="008C0F28"/>
    <w:rsid w:val="008C6DFB"/>
    <w:rsid w:val="008D15C0"/>
    <w:rsid w:val="008D68C9"/>
    <w:rsid w:val="008F0C8B"/>
    <w:rsid w:val="008F1949"/>
    <w:rsid w:val="008F4DA4"/>
    <w:rsid w:val="008F64C2"/>
    <w:rsid w:val="008F6B8C"/>
    <w:rsid w:val="00902252"/>
    <w:rsid w:val="00902B03"/>
    <w:rsid w:val="009061C5"/>
    <w:rsid w:val="00907B20"/>
    <w:rsid w:val="00913069"/>
    <w:rsid w:val="009137A1"/>
    <w:rsid w:val="009163E1"/>
    <w:rsid w:val="0091649B"/>
    <w:rsid w:val="00916554"/>
    <w:rsid w:val="009264E0"/>
    <w:rsid w:val="009268B5"/>
    <w:rsid w:val="00926B26"/>
    <w:rsid w:val="009306B7"/>
    <w:rsid w:val="009311B8"/>
    <w:rsid w:val="0093185E"/>
    <w:rsid w:val="009337E6"/>
    <w:rsid w:val="009373C7"/>
    <w:rsid w:val="009406AE"/>
    <w:rsid w:val="00941126"/>
    <w:rsid w:val="009419F0"/>
    <w:rsid w:val="00941EA9"/>
    <w:rsid w:val="00943A53"/>
    <w:rsid w:val="0094434A"/>
    <w:rsid w:val="0095129B"/>
    <w:rsid w:val="00954537"/>
    <w:rsid w:val="00954DA5"/>
    <w:rsid w:val="009557A9"/>
    <w:rsid w:val="009569DB"/>
    <w:rsid w:val="0096077F"/>
    <w:rsid w:val="00960E8E"/>
    <w:rsid w:val="009619B7"/>
    <w:rsid w:val="00970013"/>
    <w:rsid w:val="00972153"/>
    <w:rsid w:val="00972821"/>
    <w:rsid w:val="00974FFF"/>
    <w:rsid w:val="009769DF"/>
    <w:rsid w:val="00983457"/>
    <w:rsid w:val="00984609"/>
    <w:rsid w:val="009869EC"/>
    <w:rsid w:val="00991644"/>
    <w:rsid w:val="00991CBC"/>
    <w:rsid w:val="00992CE2"/>
    <w:rsid w:val="009971E9"/>
    <w:rsid w:val="00997D01"/>
    <w:rsid w:val="00997E7D"/>
    <w:rsid w:val="009A0407"/>
    <w:rsid w:val="009A198E"/>
    <w:rsid w:val="009A3723"/>
    <w:rsid w:val="009A5DE3"/>
    <w:rsid w:val="009A738B"/>
    <w:rsid w:val="009B1F82"/>
    <w:rsid w:val="009B200F"/>
    <w:rsid w:val="009C0FF1"/>
    <w:rsid w:val="009C1394"/>
    <w:rsid w:val="009C457C"/>
    <w:rsid w:val="009C5E26"/>
    <w:rsid w:val="009C7E6A"/>
    <w:rsid w:val="009D0DD3"/>
    <w:rsid w:val="009D145A"/>
    <w:rsid w:val="009D39BE"/>
    <w:rsid w:val="009D4EDF"/>
    <w:rsid w:val="009D78B2"/>
    <w:rsid w:val="009E754E"/>
    <w:rsid w:val="009F3655"/>
    <w:rsid w:val="009F41D5"/>
    <w:rsid w:val="009F6E61"/>
    <w:rsid w:val="009F6EEC"/>
    <w:rsid w:val="009F7B31"/>
    <w:rsid w:val="00A024BF"/>
    <w:rsid w:val="00A118FF"/>
    <w:rsid w:val="00A11B37"/>
    <w:rsid w:val="00A13103"/>
    <w:rsid w:val="00A13AE5"/>
    <w:rsid w:val="00A20622"/>
    <w:rsid w:val="00A248BE"/>
    <w:rsid w:val="00A24A09"/>
    <w:rsid w:val="00A30CB6"/>
    <w:rsid w:val="00A375DA"/>
    <w:rsid w:val="00A50CD1"/>
    <w:rsid w:val="00A50E54"/>
    <w:rsid w:val="00A53773"/>
    <w:rsid w:val="00A53EB7"/>
    <w:rsid w:val="00A55BB2"/>
    <w:rsid w:val="00A57B21"/>
    <w:rsid w:val="00A57CC4"/>
    <w:rsid w:val="00A65D0C"/>
    <w:rsid w:val="00A66213"/>
    <w:rsid w:val="00A66EE5"/>
    <w:rsid w:val="00A672B4"/>
    <w:rsid w:val="00A74919"/>
    <w:rsid w:val="00A827A5"/>
    <w:rsid w:val="00A86F8A"/>
    <w:rsid w:val="00A93185"/>
    <w:rsid w:val="00A94AA5"/>
    <w:rsid w:val="00A94FA1"/>
    <w:rsid w:val="00A956E3"/>
    <w:rsid w:val="00AA00E4"/>
    <w:rsid w:val="00AA3383"/>
    <w:rsid w:val="00AA5098"/>
    <w:rsid w:val="00AB17C4"/>
    <w:rsid w:val="00AB5819"/>
    <w:rsid w:val="00AB65BF"/>
    <w:rsid w:val="00AC0178"/>
    <w:rsid w:val="00AC01DB"/>
    <w:rsid w:val="00AC0CCB"/>
    <w:rsid w:val="00AC2E65"/>
    <w:rsid w:val="00AC6F84"/>
    <w:rsid w:val="00AC759B"/>
    <w:rsid w:val="00AD0E1C"/>
    <w:rsid w:val="00AD0F07"/>
    <w:rsid w:val="00AD1195"/>
    <w:rsid w:val="00AD2E29"/>
    <w:rsid w:val="00AD2E34"/>
    <w:rsid w:val="00AD530B"/>
    <w:rsid w:val="00AD7C6D"/>
    <w:rsid w:val="00AE65F9"/>
    <w:rsid w:val="00AF211A"/>
    <w:rsid w:val="00AF42DA"/>
    <w:rsid w:val="00AF65BC"/>
    <w:rsid w:val="00B014E7"/>
    <w:rsid w:val="00B01984"/>
    <w:rsid w:val="00B01991"/>
    <w:rsid w:val="00B04BB5"/>
    <w:rsid w:val="00B05833"/>
    <w:rsid w:val="00B0605B"/>
    <w:rsid w:val="00B06EF7"/>
    <w:rsid w:val="00B14486"/>
    <w:rsid w:val="00B1525D"/>
    <w:rsid w:val="00B159C8"/>
    <w:rsid w:val="00B16234"/>
    <w:rsid w:val="00B25548"/>
    <w:rsid w:val="00B36F51"/>
    <w:rsid w:val="00B41472"/>
    <w:rsid w:val="00B4461A"/>
    <w:rsid w:val="00B44ECA"/>
    <w:rsid w:val="00B45479"/>
    <w:rsid w:val="00B466B8"/>
    <w:rsid w:val="00B5254A"/>
    <w:rsid w:val="00B55400"/>
    <w:rsid w:val="00B55F49"/>
    <w:rsid w:val="00B60490"/>
    <w:rsid w:val="00B618BB"/>
    <w:rsid w:val="00B623CA"/>
    <w:rsid w:val="00B6311F"/>
    <w:rsid w:val="00B74EF4"/>
    <w:rsid w:val="00B8097A"/>
    <w:rsid w:val="00B855D6"/>
    <w:rsid w:val="00B95329"/>
    <w:rsid w:val="00B9777C"/>
    <w:rsid w:val="00BA04D1"/>
    <w:rsid w:val="00BA5D12"/>
    <w:rsid w:val="00BA75E3"/>
    <w:rsid w:val="00BB0991"/>
    <w:rsid w:val="00BB44B1"/>
    <w:rsid w:val="00BB622C"/>
    <w:rsid w:val="00BB6593"/>
    <w:rsid w:val="00BC02AB"/>
    <w:rsid w:val="00BC2398"/>
    <w:rsid w:val="00BC3322"/>
    <w:rsid w:val="00BC5543"/>
    <w:rsid w:val="00BC5C84"/>
    <w:rsid w:val="00BC7F8B"/>
    <w:rsid w:val="00BD0EB7"/>
    <w:rsid w:val="00BD11F0"/>
    <w:rsid w:val="00BD160A"/>
    <w:rsid w:val="00BD1EAA"/>
    <w:rsid w:val="00BE0DBA"/>
    <w:rsid w:val="00BE233C"/>
    <w:rsid w:val="00BE2492"/>
    <w:rsid w:val="00BE3369"/>
    <w:rsid w:val="00BE345E"/>
    <w:rsid w:val="00BE4324"/>
    <w:rsid w:val="00BE5C47"/>
    <w:rsid w:val="00BF32FD"/>
    <w:rsid w:val="00BF4FEF"/>
    <w:rsid w:val="00BF5950"/>
    <w:rsid w:val="00C014C1"/>
    <w:rsid w:val="00C02DD2"/>
    <w:rsid w:val="00C06D71"/>
    <w:rsid w:val="00C07F30"/>
    <w:rsid w:val="00C12513"/>
    <w:rsid w:val="00C12610"/>
    <w:rsid w:val="00C15147"/>
    <w:rsid w:val="00C1554E"/>
    <w:rsid w:val="00C16278"/>
    <w:rsid w:val="00C20011"/>
    <w:rsid w:val="00C20DF0"/>
    <w:rsid w:val="00C214A9"/>
    <w:rsid w:val="00C3249B"/>
    <w:rsid w:val="00C3578C"/>
    <w:rsid w:val="00C37F34"/>
    <w:rsid w:val="00C40A58"/>
    <w:rsid w:val="00C431FD"/>
    <w:rsid w:val="00C43EA6"/>
    <w:rsid w:val="00C45E5F"/>
    <w:rsid w:val="00C47ED6"/>
    <w:rsid w:val="00C47FD9"/>
    <w:rsid w:val="00C574C6"/>
    <w:rsid w:val="00C60CAB"/>
    <w:rsid w:val="00C6487C"/>
    <w:rsid w:val="00C72298"/>
    <w:rsid w:val="00C833E5"/>
    <w:rsid w:val="00C911B5"/>
    <w:rsid w:val="00C9571B"/>
    <w:rsid w:val="00C9605B"/>
    <w:rsid w:val="00CA1AAD"/>
    <w:rsid w:val="00CA29DA"/>
    <w:rsid w:val="00CA43A1"/>
    <w:rsid w:val="00CA63B6"/>
    <w:rsid w:val="00CA773C"/>
    <w:rsid w:val="00CB15D1"/>
    <w:rsid w:val="00CB15E7"/>
    <w:rsid w:val="00CB504F"/>
    <w:rsid w:val="00CC14F4"/>
    <w:rsid w:val="00CC4BDA"/>
    <w:rsid w:val="00CD062D"/>
    <w:rsid w:val="00CD13EB"/>
    <w:rsid w:val="00CD3F04"/>
    <w:rsid w:val="00CD5A2A"/>
    <w:rsid w:val="00CD7B82"/>
    <w:rsid w:val="00CE0F38"/>
    <w:rsid w:val="00CE32A6"/>
    <w:rsid w:val="00CE3B09"/>
    <w:rsid w:val="00CF0D28"/>
    <w:rsid w:val="00CF2173"/>
    <w:rsid w:val="00CF2BB4"/>
    <w:rsid w:val="00CF3049"/>
    <w:rsid w:val="00CF6B4D"/>
    <w:rsid w:val="00D02892"/>
    <w:rsid w:val="00D04B37"/>
    <w:rsid w:val="00D07159"/>
    <w:rsid w:val="00D14805"/>
    <w:rsid w:val="00D159D2"/>
    <w:rsid w:val="00D15D45"/>
    <w:rsid w:val="00D21FE9"/>
    <w:rsid w:val="00D2210B"/>
    <w:rsid w:val="00D273A2"/>
    <w:rsid w:val="00D41B2C"/>
    <w:rsid w:val="00D43506"/>
    <w:rsid w:val="00D46474"/>
    <w:rsid w:val="00D46A84"/>
    <w:rsid w:val="00D47011"/>
    <w:rsid w:val="00D54DA7"/>
    <w:rsid w:val="00D55809"/>
    <w:rsid w:val="00D60999"/>
    <w:rsid w:val="00D674C4"/>
    <w:rsid w:val="00D7022B"/>
    <w:rsid w:val="00D71D69"/>
    <w:rsid w:val="00D76906"/>
    <w:rsid w:val="00D76940"/>
    <w:rsid w:val="00D80768"/>
    <w:rsid w:val="00D809E4"/>
    <w:rsid w:val="00D83892"/>
    <w:rsid w:val="00D8630C"/>
    <w:rsid w:val="00D9578C"/>
    <w:rsid w:val="00D9685C"/>
    <w:rsid w:val="00D9709E"/>
    <w:rsid w:val="00DA04C0"/>
    <w:rsid w:val="00DA0B77"/>
    <w:rsid w:val="00DA58A1"/>
    <w:rsid w:val="00DB7989"/>
    <w:rsid w:val="00DC62DB"/>
    <w:rsid w:val="00DC6D70"/>
    <w:rsid w:val="00DE1CAF"/>
    <w:rsid w:val="00E0338E"/>
    <w:rsid w:val="00E0487C"/>
    <w:rsid w:val="00E16B25"/>
    <w:rsid w:val="00E213B5"/>
    <w:rsid w:val="00E26CA2"/>
    <w:rsid w:val="00E277A5"/>
    <w:rsid w:val="00E30443"/>
    <w:rsid w:val="00E31ADF"/>
    <w:rsid w:val="00E40E52"/>
    <w:rsid w:val="00E4174B"/>
    <w:rsid w:val="00E42121"/>
    <w:rsid w:val="00E449F4"/>
    <w:rsid w:val="00E45284"/>
    <w:rsid w:val="00E47EAB"/>
    <w:rsid w:val="00E505C1"/>
    <w:rsid w:val="00E50C56"/>
    <w:rsid w:val="00E51314"/>
    <w:rsid w:val="00E51A72"/>
    <w:rsid w:val="00E57523"/>
    <w:rsid w:val="00E612B9"/>
    <w:rsid w:val="00E612F0"/>
    <w:rsid w:val="00E62716"/>
    <w:rsid w:val="00E63B8B"/>
    <w:rsid w:val="00E641B7"/>
    <w:rsid w:val="00E71629"/>
    <w:rsid w:val="00E718B1"/>
    <w:rsid w:val="00E72385"/>
    <w:rsid w:val="00E76B53"/>
    <w:rsid w:val="00E82C86"/>
    <w:rsid w:val="00E844C1"/>
    <w:rsid w:val="00E850B0"/>
    <w:rsid w:val="00E87939"/>
    <w:rsid w:val="00E87C50"/>
    <w:rsid w:val="00E92C4F"/>
    <w:rsid w:val="00E9587D"/>
    <w:rsid w:val="00E95F4F"/>
    <w:rsid w:val="00E96ED1"/>
    <w:rsid w:val="00EA0296"/>
    <w:rsid w:val="00EA159B"/>
    <w:rsid w:val="00EB3BE6"/>
    <w:rsid w:val="00EB60E9"/>
    <w:rsid w:val="00EC0401"/>
    <w:rsid w:val="00EC21E1"/>
    <w:rsid w:val="00EC25A6"/>
    <w:rsid w:val="00EC5972"/>
    <w:rsid w:val="00ED1BA8"/>
    <w:rsid w:val="00ED2F61"/>
    <w:rsid w:val="00EE1027"/>
    <w:rsid w:val="00EE3657"/>
    <w:rsid w:val="00EE4517"/>
    <w:rsid w:val="00EE6687"/>
    <w:rsid w:val="00EF0D53"/>
    <w:rsid w:val="00EF2039"/>
    <w:rsid w:val="00F005BB"/>
    <w:rsid w:val="00F07584"/>
    <w:rsid w:val="00F10584"/>
    <w:rsid w:val="00F11835"/>
    <w:rsid w:val="00F118F9"/>
    <w:rsid w:val="00F121C9"/>
    <w:rsid w:val="00F13CE8"/>
    <w:rsid w:val="00F13CFC"/>
    <w:rsid w:val="00F14732"/>
    <w:rsid w:val="00F2171E"/>
    <w:rsid w:val="00F25E6C"/>
    <w:rsid w:val="00F31339"/>
    <w:rsid w:val="00F33D17"/>
    <w:rsid w:val="00F43451"/>
    <w:rsid w:val="00F447F6"/>
    <w:rsid w:val="00F45665"/>
    <w:rsid w:val="00F53067"/>
    <w:rsid w:val="00F55177"/>
    <w:rsid w:val="00F561AC"/>
    <w:rsid w:val="00F565FF"/>
    <w:rsid w:val="00F56B39"/>
    <w:rsid w:val="00F57C57"/>
    <w:rsid w:val="00F62B5B"/>
    <w:rsid w:val="00F63168"/>
    <w:rsid w:val="00F64713"/>
    <w:rsid w:val="00F67F20"/>
    <w:rsid w:val="00F75F1B"/>
    <w:rsid w:val="00F766E5"/>
    <w:rsid w:val="00F84599"/>
    <w:rsid w:val="00F91276"/>
    <w:rsid w:val="00F93014"/>
    <w:rsid w:val="00F93509"/>
    <w:rsid w:val="00F936BB"/>
    <w:rsid w:val="00F93D9C"/>
    <w:rsid w:val="00F94EE8"/>
    <w:rsid w:val="00FA305D"/>
    <w:rsid w:val="00FA6137"/>
    <w:rsid w:val="00FB5B22"/>
    <w:rsid w:val="00FC19CB"/>
    <w:rsid w:val="00FC3936"/>
    <w:rsid w:val="00FC3F5F"/>
    <w:rsid w:val="00FD06F0"/>
    <w:rsid w:val="00FD1FC9"/>
    <w:rsid w:val="00FE1DE4"/>
    <w:rsid w:val="00FE26AF"/>
    <w:rsid w:val="00FE2EAB"/>
    <w:rsid w:val="00FE32DC"/>
    <w:rsid w:val="00FE4D1B"/>
    <w:rsid w:val="00FE5D78"/>
    <w:rsid w:val="00FE7235"/>
    <w:rsid w:val="00FF39C9"/>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25A6"/>
    <w:pPr>
      <w:spacing w:line="360" w:lineRule="auto"/>
    </w:pPr>
    <w:rPr>
      <w:rFonts w:ascii="Calibri" w:eastAsia="SimSun" w:hAnsi="Calibri" w:cs="Arial"/>
      <w:lang w:val="en-GB" w:eastAsia="zh-CN"/>
    </w:rPr>
  </w:style>
  <w:style w:type="paragraph" w:styleId="Heading1">
    <w:name w:val="heading 1"/>
    <w:basedOn w:val="Normal"/>
    <w:next w:val="Normal"/>
    <w:link w:val="Heading1Char"/>
    <w:uiPriority w:val="9"/>
    <w:qFormat/>
    <w:rsid w:val="00A375DA"/>
    <w:pPr>
      <w:spacing w:before="480" w:after="0"/>
      <w:contextualSpacing/>
      <w:outlineLvl w:val="0"/>
    </w:pPr>
    <w:rPr>
      <w:rFonts w:asciiTheme="majorHAnsi" w:eastAsiaTheme="majorEastAsia" w:hAnsiTheme="majorHAnsi" w:cstheme="majorBidi"/>
      <w:smallCaps/>
      <w:spacing w:val="5"/>
      <w:sz w:val="36"/>
      <w:szCs w:val="36"/>
      <w:lang w:val="en-US" w:bidi="en-US"/>
    </w:rPr>
  </w:style>
  <w:style w:type="paragraph" w:styleId="Heading2">
    <w:name w:val="heading 2"/>
    <w:basedOn w:val="Normal"/>
    <w:next w:val="Normal"/>
    <w:link w:val="Heading2Char"/>
    <w:uiPriority w:val="9"/>
    <w:unhideWhenUsed/>
    <w:qFormat/>
    <w:rsid w:val="00A375DA"/>
    <w:pPr>
      <w:spacing w:before="200" w:after="0" w:line="271" w:lineRule="auto"/>
      <w:outlineLvl w:val="1"/>
    </w:pPr>
    <w:rPr>
      <w:rFonts w:asciiTheme="majorHAnsi" w:eastAsiaTheme="majorEastAsia" w:hAnsiTheme="majorHAnsi" w:cstheme="majorBidi"/>
      <w:smallCaps/>
      <w:sz w:val="28"/>
      <w:szCs w:val="28"/>
      <w:lang w:val="en-US" w:bidi="en-US"/>
    </w:rPr>
  </w:style>
  <w:style w:type="paragraph" w:styleId="Heading3">
    <w:name w:val="heading 3"/>
    <w:basedOn w:val="Normal"/>
    <w:next w:val="Normal"/>
    <w:link w:val="Heading3Char"/>
    <w:uiPriority w:val="9"/>
    <w:unhideWhenUsed/>
    <w:qFormat/>
    <w:rsid w:val="00A375DA"/>
    <w:pPr>
      <w:spacing w:before="200" w:after="0" w:line="271" w:lineRule="auto"/>
      <w:outlineLvl w:val="2"/>
    </w:pPr>
    <w:rPr>
      <w:rFonts w:asciiTheme="majorHAnsi" w:eastAsiaTheme="majorEastAsia" w:hAnsiTheme="majorHAnsi" w:cstheme="majorBidi"/>
      <w:i/>
      <w:iCs/>
      <w:smallCaps/>
      <w:spacing w:val="5"/>
      <w:sz w:val="26"/>
      <w:szCs w:val="26"/>
      <w:lang w:val="en-US" w:bidi="en-US"/>
    </w:rPr>
  </w:style>
  <w:style w:type="paragraph" w:styleId="Heading4">
    <w:name w:val="heading 4"/>
    <w:basedOn w:val="Normal"/>
    <w:next w:val="Normal"/>
    <w:link w:val="Heading4Char"/>
    <w:uiPriority w:val="9"/>
    <w:unhideWhenUsed/>
    <w:qFormat/>
    <w:rsid w:val="00A375DA"/>
    <w:pPr>
      <w:spacing w:after="0" w:line="271" w:lineRule="auto"/>
      <w:outlineLvl w:val="3"/>
    </w:pPr>
    <w:rPr>
      <w:rFonts w:asciiTheme="majorHAnsi" w:eastAsiaTheme="majorEastAsia" w:hAnsiTheme="majorHAnsi" w:cstheme="majorBidi"/>
      <w:b/>
      <w:bCs/>
      <w:spacing w:val="5"/>
      <w:sz w:val="24"/>
      <w:szCs w:val="24"/>
      <w:lang w:val="en-US" w:bidi="en-US"/>
    </w:rPr>
  </w:style>
  <w:style w:type="paragraph" w:styleId="Heading5">
    <w:name w:val="heading 5"/>
    <w:basedOn w:val="Normal"/>
    <w:next w:val="Normal"/>
    <w:link w:val="Heading5Char"/>
    <w:uiPriority w:val="9"/>
    <w:unhideWhenUsed/>
    <w:qFormat/>
    <w:rsid w:val="00A375DA"/>
    <w:pPr>
      <w:spacing w:after="0" w:line="271" w:lineRule="auto"/>
      <w:outlineLvl w:val="4"/>
    </w:pPr>
    <w:rPr>
      <w:rFonts w:asciiTheme="majorHAnsi" w:eastAsiaTheme="majorEastAsia" w:hAnsiTheme="majorHAnsi" w:cstheme="majorBidi"/>
      <w:i/>
      <w:iCs/>
      <w:sz w:val="24"/>
      <w:szCs w:val="24"/>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75DA"/>
    <w:rPr>
      <w:rFonts w:asciiTheme="majorHAnsi" w:eastAsiaTheme="majorEastAsia" w:hAnsiTheme="majorHAnsi" w:cstheme="majorBidi"/>
      <w:smallCaps/>
      <w:spacing w:val="5"/>
      <w:sz w:val="36"/>
      <w:szCs w:val="36"/>
      <w:lang w:val="en-US" w:bidi="en-US"/>
    </w:rPr>
  </w:style>
  <w:style w:type="character" w:customStyle="1" w:styleId="Heading2Char">
    <w:name w:val="Heading 2 Char"/>
    <w:basedOn w:val="DefaultParagraphFont"/>
    <w:link w:val="Heading2"/>
    <w:uiPriority w:val="9"/>
    <w:rsid w:val="00A375DA"/>
    <w:rPr>
      <w:rFonts w:asciiTheme="majorHAnsi" w:eastAsiaTheme="majorEastAsia" w:hAnsiTheme="majorHAnsi" w:cstheme="majorBidi"/>
      <w:smallCaps/>
      <w:sz w:val="28"/>
      <w:szCs w:val="28"/>
      <w:lang w:val="en-US" w:bidi="en-US"/>
    </w:rPr>
  </w:style>
  <w:style w:type="character" w:customStyle="1" w:styleId="Heading3Char">
    <w:name w:val="Heading 3 Char"/>
    <w:basedOn w:val="DefaultParagraphFont"/>
    <w:link w:val="Heading3"/>
    <w:uiPriority w:val="9"/>
    <w:rsid w:val="00A375DA"/>
    <w:rPr>
      <w:rFonts w:asciiTheme="majorHAnsi" w:eastAsiaTheme="majorEastAsia" w:hAnsiTheme="majorHAnsi" w:cstheme="majorBidi"/>
      <w:i/>
      <w:iCs/>
      <w:smallCaps/>
      <w:spacing w:val="5"/>
      <w:sz w:val="26"/>
      <w:szCs w:val="26"/>
      <w:lang w:val="en-US" w:bidi="en-US"/>
    </w:rPr>
  </w:style>
  <w:style w:type="character" w:customStyle="1" w:styleId="Heading4Char">
    <w:name w:val="Heading 4 Char"/>
    <w:basedOn w:val="DefaultParagraphFont"/>
    <w:link w:val="Heading4"/>
    <w:uiPriority w:val="9"/>
    <w:rsid w:val="00A375DA"/>
    <w:rPr>
      <w:rFonts w:asciiTheme="majorHAnsi" w:eastAsiaTheme="majorEastAsia" w:hAnsiTheme="majorHAnsi" w:cstheme="majorBidi"/>
      <w:b/>
      <w:bCs/>
      <w:spacing w:val="5"/>
      <w:sz w:val="24"/>
      <w:szCs w:val="24"/>
      <w:lang w:val="en-US" w:bidi="en-US"/>
    </w:rPr>
  </w:style>
  <w:style w:type="character" w:customStyle="1" w:styleId="Heading5Char">
    <w:name w:val="Heading 5 Char"/>
    <w:basedOn w:val="DefaultParagraphFont"/>
    <w:link w:val="Heading5"/>
    <w:uiPriority w:val="9"/>
    <w:rsid w:val="00A375DA"/>
    <w:rPr>
      <w:rFonts w:asciiTheme="majorHAnsi" w:eastAsiaTheme="majorEastAsia" w:hAnsiTheme="majorHAnsi" w:cstheme="majorBidi"/>
      <w:i/>
      <w:iCs/>
      <w:sz w:val="24"/>
      <w:szCs w:val="24"/>
      <w:lang w:val="en-US" w:bidi="en-US"/>
    </w:rPr>
  </w:style>
  <w:style w:type="paragraph" w:styleId="NoSpacing">
    <w:name w:val="No Spacing"/>
    <w:link w:val="NoSpacingChar"/>
    <w:uiPriority w:val="1"/>
    <w:qFormat/>
    <w:rsid w:val="00A375DA"/>
    <w:pPr>
      <w:spacing w:after="0" w:line="240" w:lineRule="auto"/>
    </w:pPr>
  </w:style>
  <w:style w:type="paragraph" w:styleId="ListParagraph">
    <w:name w:val="List Paragraph"/>
    <w:basedOn w:val="Normal"/>
    <w:uiPriority w:val="34"/>
    <w:qFormat/>
    <w:rsid w:val="00A375DA"/>
    <w:pPr>
      <w:ind w:left="720"/>
      <w:contextualSpacing/>
    </w:pPr>
    <w:rPr>
      <w:rFonts w:asciiTheme="majorHAnsi" w:eastAsiaTheme="majorEastAsia" w:hAnsiTheme="majorHAnsi" w:cstheme="majorBidi"/>
      <w:lang w:val="en-US" w:bidi="en-US"/>
    </w:rPr>
  </w:style>
  <w:style w:type="paragraph" w:styleId="Quote">
    <w:name w:val="Quote"/>
    <w:basedOn w:val="Normal"/>
    <w:next w:val="Normal"/>
    <w:link w:val="QuoteChar"/>
    <w:uiPriority w:val="29"/>
    <w:qFormat/>
    <w:rsid w:val="00A375DA"/>
    <w:rPr>
      <w:i/>
      <w:iCs/>
      <w:color w:val="000000" w:themeColor="text1"/>
    </w:rPr>
  </w:style>
  <w:style w:type="character" w:customStyle="1" w:styleId="QuoteChar">
    <w:name w:val="Quote Char"/>
    <w:basedOn w:val="DefaultParagraphFont"/>
    <w:link w:val="Quote"/>
    <w:uiPriority w:val="29"/>
    <w:rsid w:val="00A375DA"/>
    <w:rPr>
      <w:i/>
      <w:iCs/>
      <w:color w:val="000000" w:themeColor="text1"/>
    </w:rPr>
  </w:style>
  <w:style w:type="character" w:styleId="SubtleEmphasis">
    <w:name w:val="Subtle Emphasis"/>
    <w:basedOn w:val="DefaultParagraphFont"/>
    <w:uiPriority w:val="19"/>
    <w:qFormat/>
    <w:rsid w:val="00A375DA"/>
    <w:rPr>
      <w:i/>
      <w:iCs/>
      <w:color w:val="808080" w:themeColor="text1" w:themeTint="7F"/>
    </w:rPr>
  </w:style>
  <w:style w:type="paragraph" w:styleId="TOCHeading">
    <w:name w:val="TOC Heading"/>
    <w:basedOn w:val="Heading1"/>
    <w:next w:val="Normal"/>
    <w:uiPriority w:val="39"/>
    <w:unhideWhenUsed/>
    <w:qFormat/>
    <w:rsid w:val="00A375DA"/>
    <w:pPr>
      <w:outlineLvl w:val="9"/>
    </w:pPr>
  </w:style>
  <w:style w:type="character" w:styleId="PlaceholderText">
    <w:name w:val="Placeholder Text"/>
    <w:basedOn w:val="DefaultParagraphFont"/>
    <w:uiPriority w:val="99"/>
    <w:semiHidden/>
    <w:rsid w:val="00EC25A6"/>
    <w:rPr>
      <w:color w:val="808080"/>
    </w:rPr>
  </w:style>
  <w:style w:type="paragraph" w:styleId="BalloonText">
    <w:name w:val="Balloon Text"/>
    <w:basedOn w:val="Normal"/>
    <w:link w:val="BalloonTextChar"/>
    <w:uiPriority w:val="99"/>
    <w:semiHidden/>
    <w:unhideWhenUsed/>
    <w:rsid w:val="00EC25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25A6"/>
    <w:rPr>
      <w:rFonts w:ascii="Tahoma" w:hAnsi="Tahoma" w:cs="Tahoma"/>
      <w:sz w:val="16"/>
      <w:szCs w:val="16"/>
    </w:rPr>
  </w:style>
  <w:style w:type="paragraph" w:styleId="Footer">
    <w:name w:val="footer"/>
    <w:basedOn w:val="Normal"/>
    <w:link w:val="FooterChar"/>
    <w:uiPriority w:val="99"/>
    <w:unhideWhenUsed/>
    <w:rsid w:val="00EC25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25A6"/>
    <w:rPr>
      <w:rFonts w:ascii="Calibri" w:eastAsia="SimSun" w:hAnsi="Calibri" w:cs="Arial"/>
      <w:lang w:val="en-GB" w:eastAsia="zh-CN"/>
    </w:rPr>
  </w:style>
  <w:style w:type="paragraph" w:styleId="TOC1">
    <w:name w:val="toc 1"/>
    <w:basedOn w:val="Normal"/>
    <w:next w:val="Normal"/>
    <w:autoRedefine/>
    <w:uiPriority w:val="39"/>
    <w:unhideWhenUsed/>
    <w:rsid w:val="00EC25A6"/>
    <w:pPr>
      <w:spacing w:after="100"/>
    </w:pPr>
  </w:style>
  <w:style w:type="paragraph" w:styleId="Caption">
    <w:name w:val="caption"/>
    <w:basedOn w:val="Normal"/>
    <w:next w:val="Normal"/>
    <w:uiPriority w:val="35"/>
    <w:unhideWhenUsed/>
    <w:qFormat/>
    <w:rsid w:val="00EC25A6"/>
    <w:pPr>
      <w:spacing w:line="240" w:lineRule="auto"/>
    </w:pPr>
    <w:rPr>
      <w:b/>
      <w:bCs/>
      <w:color w:val="4F81BD"/>
      <w:sz w:val="18"/>
      <w:szCs w:val="18"/>
    </w:rPr>
  </w:style>
  <w:style w:type="paragraph" w:styleId="BodyText">
    <w:name w:val="Body Text"/>
    <w:basedOn w:val="Normal"/>
    <w:link w:val="BodyTextChar"/>
    <w:uiPriority w:val="1"/>
    <w:qFormat/>
    <w:rsid w:val="00CA63B6"/>
    <w:pPr>
      <w:autoSpaceDE w:val="0"/>
      <w:autoSpaceDN w:val="0"/>
      <w:adjustRightInd w:val="0"/>
      <w:spacing w:after="0" w:line="240" w:lineRule="auto"/>
      <w:ind w:left="40"/>
    </w:pPr>
    <w:rPr>
      <w:rFonts w:ascii="Palatino Linotype" w:eastAsiaTheme="minorHAnsi" w:hAnsi="Palatino Linotype" w:cs="Palatino Linotype"/>
      <w:sz w:val="20"/>
      <w:szCs w:val="20"/>
      <w:lang w:val="en-MY" w:eastAsia="en-US"/>
    </w:rPr>
  </w:style>
  <w:style w:type="character" w:customStyle="1" w:styleId="BodyTextChar">
    <w:name w:val="Body Text Char"/>
    <w:basedOn w:val="DefaultParagraphFont"/>
    <w:link w:val="BodyText"/>
    <w:uiPriority w:val="1"/>
    <w:rsid w:val="00CA63B6"/>
    <w:rPr>
      <w:rFonts w:ascii="Palatino Linotype" w:hAnsi="Palatino Linotype" w:cs="Palatino Linotype"/>
      <w:sz w:val="20"/>
      <w:szCs w:val="20"/>
    </w:rPr>
  </w:style>
  <w:style w:type="paragraph" w:styleId="Bibliography">
    <w:name w:val="Bibliography"/>
    <w:basedOn w:val="Normal"/>
    <w:next w:val="Normal"/>
    <w:uiPriority w:val="37"/>
    <w:unhideWhenUsed/>
    <w:rsid w:val="00BC3322"/>
  </w:style>
  <w:style w:type="paragraph" w:styleId="FootnoteText">
    <w:name w:val="footnote text"/>
    <w:basedOn w:val="Normal"/>
    <w:link w:val="FootnoteTextChar"/>
    <w:uiPriority w:val="99"/>
    <w:semiHidden/>
    <w:unhideWhenUsed/>
    <w:rsid w:val="00713C0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13C08"/>
    <w:rPr>
      <w:rFonts w:ascii="Calibri" w:eastAsia="SimSun" w:hAnsi="Calibri" w:cs="Arial"/>
      <w:sz w:val="20"/>
      <w:szCs w:val="20"/>
      <w:lang w:val="en-GB" w:eastAsia="zh-CN"/>
    </w:rPr>
  </w:style>
  <w:style w:type="character" w:styleId="FootnoteReference">
    <w:name w:val="footnote reference"/>
    <w:basedOn w:val="DefaultParagraphFont"/>
    <w:uiPriority w:val="99"/>
    <w:semiHidden/>
    <w:unhideWhenUsed/>
    <w:rsid w:val="00713C08"/>
    <w:rPr>
      <w:vertAlign w:val="superscript"/>
    </w:rPr>
  </w:style>
  <w:style w:type="paragraph" w:styleId="Header">
    <w:name w:val="header"/>
    <w:basedOn w:val="Normal"/>
    <w:link w:val="HeaderChar"/>
    <w:uiPriority w:val="99"/>
    <w:unhideWhenUsed/>
    <w:rsid w:val="00DB79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7989"/>
    <w:rPr>
      <w:rFonts w:ascii="Calibri" w:eastAsia="SimSun" w:hAnsi="Calibri" w:cs="Arial"/>
      <w:lang w:val="en-GB" w:eastAsia="zh-CN"/>
    </w:rPr>
  </w:style>
  <w:style w:type="paragraph" w:customStyle="1" w:styleId="Default">
    <w:name w:val="Default"/>
    <w:rsid w:val="0097215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F121C9"/>
  </w:style>
  <w:style w:type="character" w:styleId="Hyperlink">
    <w:name w:val="Hyperlink"/>
    <w:basedOn w:val="DefaultParagraphFont"/>
    <w:uiPriority w:val="99"/>
    <w:semiHidden/>
    <w:unhideWhenUsed/>
    <w:rsid w:val="00F121C9"/>
    <w:rPr>
      <w:color w:val="0000FF"/>
      <w:u w:val="single"/>
    </w:rPr>
  </w:style>
  <w:style w:type="table" w:styleId="TableGrid">
    <w:name w:val="Table Grid"/>
    <w:basedOn w:val="TableNormal"/>
    <w:uiPriority w:val="59"/>
    <w:rsid w:val="002053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40121C"/>
    <w:pPr>
      <w:spacing w:after="0"/>
    </w:pPr>
  </w:style>
  <w:style w:type="character" w:customStyle="1" w:styleId="NoSpacingChar">
    <w:name w:val="No Spacing Char"/>
    <w:basedOn w:val="DefaultParagraphFont"/>
    <w:link w:val="NoSpacing"/>
    <w:uiPriority w:val="1"/>
    <w:rsid w:val="00D80768"/>
  </w:style>
  <w:style w:type="numbering" w:customStyle="1" w:styleId="NoList1">
    <w:name w:val="No List1"/>
    <w:next w:val="NoList"/>
    <w:uiPriority w:val="99"/>
    <w:semiHidden/>
    <w:unhideWhenUsed/>
    <w:rsid w:val="001550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25A6"/>
    <w:pPr>
      <w:spacing w:line="360" w:lineRule="auto"/>
    </w:pPr>
    <w:rPr>
      <w:rFonts w:ascii="Calibri" w:eastAsia="SimSun" w:hAnsi="Calibri" w:cs="Arial"/>
      <w:lang w:val="en-GB" w:eastAsia="zh-CN"/>
    </w:rPr>
  </w:style>
  <w:style w:type="paragraph" w:styleId="Heading1">
    <w:name w:val="heading 1"/>
    <w:basedOn w:val="Normal"/>
    <w:next w:val="Normal"/>
    <w:link w:val="Heading1Char"/>
    <w:uiPriority w:val="9"/>
    <w:qFormat/>
    <w:rsid w:val="00A375DA"/>
    <w:pPr>
      <w:spacing w:before="480" w:after="0"/>
      <w:contextualSpacing/>
      <w:outlineLvl w:val="0"/>
    </w:pPr>
    <w:rPr>
      <w:rFonts w:asciiTheme="majorHAnsi" w:eastAsiaTheme="majorEastAsia" w:hAnsiTheme="majorHAnsi" w:cstheme="majorBidi"/>
      <w:smallCaps/>
      <w:spacing w:val="5"/>
      <w:sz w:val="36"/>
      <w:szCs w:val="36"/>
      <w:lang w:val="en-US" w:bidi="en-US"/>
    </w:rPr>
  </w:style>
  <w:style w:type="paragraph" w:styleId="Heading2">
    <w:name w:val="heading 2"/>
    <w:basedOn w:val="Normal"/>
    <w:next w:val="Normal"/>
    <w:link w:val="Heading2Char"/>
    <w:uiPriority w:val="9"/>
    <w:unhideWhenUsed/>
    <w:qFormat/>
    <w:rsid w:val="00A375DA"/>
    <w:pPr>
      <w:spacing w:before="200" w:after="0" w:line="271" w:lineRule="auto"/>
      <w:outlineLvl w:val="1"/>
    </w:pPr>
    <w:rPr>
      <w:rFonts w:asciiTheme="majorHAnsi" w:eastAsiaTheme="majorEastAsia" w:hAnsiTheme="majorHAnsi" w:cstheme="majorBidi"/>
      <w:smallCaps/>
      <w:sz w:val="28"/>
      <w:szCs w:val="28"/>
      <w:lang w:val="en-US" w:bidi="en-US"/>
    </w:rPr>
  </w:style>
  <w:style w:type="paragraph" w:styleId="Heading3">
    <w:name w:val="heading 3"/>
    <w:basedOn w:val="Normal"/>
    <w:next w:val="Normal"/>
    <w:link w:val="Heading3Char"/>
    <w:uiPriority w:val="9"/>
    <w:unhideWhenUsed/>
    <w:qFormat/>
    <w:rsid w:val="00A375DA"/>
    <w:pPr>
      <w:spacing w:before="200" w:after="0" w:line="271" w:lineRule="auto"/>
      <w:outlineLvl w:val="2"/>
    </w:pPr>
    <w:rPr>
      <w:rFonts w:asciiTheme="majorHAnsi" w:eastAsiaTheme="majorEastAsia" w:hAnsiTheme="majorHAnsi" w:cstheme="majorBidi"/>
      <w:i/>
      <w:iCs/>
      <w:smallCaps/>
      <w:spacing w:val="5"/>
      <w:sz w:val="26"/>
      <w:szCs w:val="26"/>
      <w:lang w:val="en-US" w:bidi="en-US"/>
    </w:rPr>
  </w:style>
  <w:style w:type="paragraph" w:styleId="Heading4">
    <w:name w:val="heading 4"/>
    <w:basedOn w:val="Normal"/>
    <w:next w:val="Normal"/>
    <w:link w:val="Heading4Char"/>
    <w:uiPriority w:val="9"/>
    <w:unhideWhenUsed/>
    <w:qFormat/>
    <w:rsid w:val="00A375DA"/>
    <w:pPr>
      <w:spacing w:after="0" w:line="271" w:lineRule="auto"/>
      <w:outlineLvl w:val="3"/>
    </w:pPr>
    <w:rPr>
      <w:rFonts w:asciiTheme="majorHAnsi" w:eastAsiaTheme="majorEastAsia" w:hAnsiTheme="majorHAnsi" w:cstheme="majorBidi"/>
      <w:b/>
      <w:bCs/>
      <w:spacing w:val="5"/>
      <w:sz w:val="24"/>
      <w:szCs w:val="24"/>
      <w:lang w:val="en-US" w:bidi="en-US"/>
    </w:rPr>
  </w:style>
  <w:style w:type="paragraph" w:styleId="Heading5">
    <w:name w:val="heading 5"/>
    <w:basedOn w:val="Normal"/>
    <w:next w:val="Normal"/>
    <w:link w:val="Heading5Char"/>
    <w:uiPriority w:val="9"/>
    <w:unhideWhenUsed/>
    <w:qFormat/>
    <w:rsid w:val="00A375DA"/>
    <w:pPr>
      <w:spacing w:after="0" w:line="271" w:lineRule="auto"/>
      <w:outlineLvl w:val="4"/>
    </w:pPr>
    <w:rPr>
      <w:rFonts w:asciiTheme="majorHAnsi" w:eastAsiaTheme="majorEastAsia" w:hAnsiTheme="majorHAnsi" w:cstheme="majorBidi"/>
      <w:i/>
      <w:iCs/>
      <w:sz w:val="24"/>
      <w:szCs w:val="24"/>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75DA"/>
    <w:rPr>
      <w:rFonts w:asciiTheme="majorHAnsi" w:eastAsiaTheme="majorEastAsia" w:hAnsiTheme="majorHAnsi" w:cstheme="majorBidi"/>
      <w:smallCaps/>
      <w:spacing w:val="5"/>
      <w:sz w:val="36"/>
      <w:szCs w:val="36"/>
      <w:lang w:val="en-US" w:bidi="en-US"/>
    </w:rPr>
  </w:style>
  <w:style w:type="character" w:customStyle="1" w:styleId="Heading2Char">
    <w:name w:val="Heading 2 Char"/>
    <w:basedOn w:val="DefaultParagraphFont"/>
    <w:link w:val="Heading2"/>
    <w:uiPriority w:val="9"/>
    <w:rsid w:val="00A375DA"/>
    <w:rPr>
      <w:rFonts w:asciiTheme="majorHAnsi" w:eastAsiaTheme="majorEastAsia" w:hAnsiTheme="majorHAnsi" w:cstheme="majorBidi"/>
      <w:smallCaps/>
      <w:sz w:val="28"/>
      <w:szCs w:val="28"/>
      <w:lang w:val="en-US" w:bidi="en-US"/>
    </w:rPr>
  </w:style>
  <w:style w:type="character" w:customStyle="1" w:styleId="Heading3Char">
    <w:name w:val="Heading 3 Char"/>
    <w:basedOn w:val="DefaultParagraphFont"/>
    <w:link w:val="Heading3"/>
    <w:uiPriority w:val="9"/>
    <w:rsid w:val="00A375DA"/>
    <w:rPr>
      <w:rFonts w:asciiTheme="majorHAnsi" w:eastAsiaTheme="majorEastAsia" w:hAnsiTheme="majorHAnsi" w:cstheme="majorBidi"/>
      <w:i/>
      <w:iCs/>
      <w:smallCaps/>
      <w:spacing w:val="5"/>
      <w:sz w:val="26"/>
      <w:szCs w:val="26"/>
      <w:lang w:val="en-US" w:bidi="en-US"/>
    </w:rPr>
  </w:style>
  <w:style w:type="character" w:customStyle="1" w:styleId="Heading4Char">
    <w:name w:val="Heading 4 Char"/>
    <w:basedOn w:val="DefaultParagraphFont"/>
    <w:link w:val="Heading4"/>
    <w:uiPriority w:val="9"/>
    <w:rsid w:val="00A375DA"/>
    <w:rPr>
      <w:rFonts w:asciiTheme="majorHAnsi" w:eastAsiaTheme="majorEastAsia" w:hAnsiTheme="majorHAnsi" w:cstheme="majorBidi"/>
      <w:b/>
      <w:bCs/>
      <w:spacing w:val="5"/>
      <w:sz w:val="24"/>
      <w:szCs w:val="24"/>
      <w:lang w:val="en-US" w:bidi="en-US"/>
    </w:rPr>
  </w:style>
  <w:style w:type="character" w:customStyle="1" w:styleId="Heading5Char">
    <w:name w:val="Heading 5 Char"/>
    <w:basedOn w:val="DefaultParagraphFont"/>
    <w:link w:val="Heading5"/>
    <w:uiPriority w:val="9"/>
    <w:rsid w:val="00A375DA"/>
    <w:rPr>
      <w:rFonts w:asciiTheme="majorHAnsi" w:eastAsiaTheme="majorEastAsia" w:hAnsiTheme="majorHAnsi" w:cstheme="majorBidi"/>
      <w:i/>
      <w:iCs/>
      <w:sz w:val="24"/>
      <w:szCs w:val="24"/>
      <w:lang w:val="en-US" w:bidi="en-US"/>
    </w:rPr>
  </w:style>
  <w:style w:type="paragraph" w:styleId="NoSpacing">
    <w:name w:val="No Spacing"/>
    <w:link w:val="NoSpacingChar"/>
    <w:uiPriority w:val="1"/>
    <w:qFormat/>
    <w:rsid w:val="00A375DA"/>
    <w:pPr>
      <w:spacing w:after="0" w:line="240" w:lineRule="auto"/>
    </w:pPr>
  </w:style>
  <w:style w:type="paragraph" w:styleId="ListParagraph">
    <w:name w:val="List Paragraph"/>
    <w:basedOn w:val="Normal"/>
    <w:uiPriority w:val="34"/>
    <w:qFormat/>
    <w:rsid w:val="00A375DA"/>
    <w:pPr>
      <w:ind w:left="720"/>
      <w:contextualSpacing/>
    </w:pPr>
    <w:rPr>
      <w:rFonts w:asciiTheme="majorHAnsi" w:eastAsiaTheme="majorEastAsia" w:hAnsiTheme="majorHAnsi" w:cstheme="majorBidi"/>
      <w:lang w:val="en-US" w:bidi="en-US"/>
    </w:rPr>
  </w:style>
  <w:style w:type="paragraph" w:styleId="Quote">
    <w:name w:val="Quote"/>
    <w:basedOn w:val="Normal"/>
    <w:next w:val="Normal"/>
    <w:link w:val="QuoteChar"/>
    <w:uiPriority w:val="29"/>
    <w:qFormat/>
    <w:rsid w:val="00A375DA"/>
    <w:rPr>
      <w:i/>
      <w:iCs/>
      <w:color w:val="000000" w:themeColor="text1"/>
    </w:rPr>
  </w:style>
  <w:style w:type="character" w:customStyle="1" w:styleId="QuoteChar">
    <w:name w:val="Quote Char"/>
    <w:basedOn w:val="DefaultParagraphFont"/>
    <w:link w:val="Quote"/>
    <w:uiPriority w:val="29"/>
    <w:rsid w:val="00A375DA"/>
    <w:rPr>
      <w:i/>
      <w:iCs/>
      <w:color w:val="000000" w:themeColor="text1"/>
    </w:rPr>
  </w:style>
  <w:style w:type="character" w:styleId="SubtleEmphasis">
    <w:name w:val="Subtle Emphasis"/>
    <w:basedOn w:val="DefaultParagraphFont"/>
    <w:uiPriority w:val="19"/>
    <w:qFormat/>
    <w:rsid w:val="00A375DA"/>
    <w:rPr>
      <w:i/>
      <w:iCs/>
      <w:color w:val="808080" w:themeColor="text1" w:themeTint="7F"/>
    </w:rPr>
  </w:style>
  <w:style w:type="paragraph" w:styleId="TOCHeading">
    <w:name w:val="TOC Heading"/>
    <w:basedOn w:val="Heading1"/>
    <w:next w:val="Normal"/>
    <w:uiPriority w:val="39"/>
    <w:unhideWhenUsed/>
    <w:qFormat/>
    <w:rsid w:val="00A375DA"/>
    <w:pPr>
      <w:outlineLvl w:val="9"/>
    </w:pPr>
  </w:style>
  <w:style w:type="character" w:styleId="PlaceholderText">
    <w:name w:val="Placeholder Text"/>
    <w:basedOn w:val="DefaultParagraphFont"/>
    <w:uiPriority w:val="99"/>
    <w:semiHidden/>
    <w:rsid w:val="00EC25A6"/>
    <w:rPr>
      <w:color w:val="808080"/>
    </w:rPr>
  </w:style>
  <w:style w:type="paragraph" w:styleId="BalloonText">
    <w:name w:val="Balloon Text"/>
    <w:basedOn w:val="Normal"/>
    <w:link w:val="BalloonTextChar"/>
    <w:uiPriority w:val="99"/>
    <w:semiHidden/>
    <w:unhideWhenUsed/>
    <w:rsid w:val="00EC25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25A6"/>
    <w:rPr>
      <w:rFonts w:ascii="Tahoma" w:hAnsi="Tahoma" w:cs="Tahoma"/>
      <w:sz w:val="16"/>
      <w:szCs w:val="16"/>
    </w:rPr>
  </w:style>
  <w:style w:type="paragraph" w:styleId="Footer">
    <w:name w:val="footer"/>
    <w:basedOn w:val="Normal"/>
    <w:link w:val="FooterChar"/>
    <w:uiPriority w:val="99"/>
    <w:unhideWhenUsed/>
    <w:rsid w:val="00EC25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25A6"/>
    <w:rPr>
      <w:rFonts w:ascii="Calibri" w:eastAsia="SimSun" w:hAnsi="Calibri" w:cs="Arial"/>
      <w:lang w:val="en-GB" w:eastAsia="zh-CN"/>
    </w:rPr>
  </w:style>
  <w:style w:type="paragraph" w:styleId="TOC1">
    <w:name w:val="toc 1"/>
    <w:basedOn w:val="Normal"/>
    <w:next w:val="Normal"/>
    <w:autoRedefine/>
    <w:uiPriority w:val="39"/>
    <w:unhideWhenUsed/>
    <w:rsid w:val="00EC25A6"/>
    <w:pPr>
      <w:spacing w:after="100"/>
    </w:pPr>
  </w:style>
  <w:style w:type="paragraph" w:styleId="Caption">
    <w:name w:val="caption"/>
    <w:basedOn w:val="Normal"/>
    <w:next w:val="Normal"/>
    <w:uiPriority w:val="35"/>
    <w:unhideWhenUsed/>
    <w:qFormat/>
    <w:rsid w:val="00EC25A6"/>
    <w:pPr>
      <w:spacing w:line="240" w:lineRule="auto"/>
    </w:pPr>
    <w:rPr>
      <w:b/>
      <w:bCs/>
      <w:color w:val="4F81BD"/>
      <w:sz w:val="18"/>
      <w:szCs w:val="18"/>
    </w:rPr>
  </w:style>
  <w:style w:type="paragraph" w:styleId="BodyText">
    <w:name w:val="Body Text"/>
    <w:basedOn w:val="Normal"/>
    <w:link w:val="BodyTextChar"/>
    <w:uiPriority w:val="1"/>
    <w:qFormat/>
    <w:rsid w:val="00CA63B6"/>
    <w:pPr>
      <w:autoSpaceDE w:val="0"/>
      <w:autoSpaceDN w:val="0"/>
      <w:adjustRightInd w:val="0"/>
      <w:spacing w:after="0" w:line="240" w:lineRule="auto"/>
      <w:ind w:left="40"/>
    </w:pPr>
    <w:rPr>
      <w:rFonts w:ascii="Palatino Linotype" w:eastAsiaTheme="minorHAnsi" w:hAnsi="Palatino Linotype" w:cs="Palatino Linotype"/>
      <w:sz w:val="20"/>
      <w:szCs w:val="20"/>
      <w:lang w:val="en-MY" w:eastAsia="en-US"/>
    </w:rPr>
  </w:style>
  <w:style w:type="character" w:customStyle="1" w:styleId="BodyTextChar">
    <w:name w:val="Body Text Char"/>
    <w:basedOn w:val="DefaultParagraphFont"/>
    <w:link w:val="BodyText"/>
    <w:uiPriority w:val="1"/>
    <w:rsid w:val="00CA63B6"/>
    <w:rPr>
      <w:rFonts w:ascii="Palatino Linotype" w:hAnsi="Palatino Linotype" w:cs="Palatino Linotype"/>
      <w:sz w:val="20"/>
      <w:szCs w:val="20"/>
    </w:rPr>
  </w:style>
  <w:style w:type="paragraph" w:styleId="Bibliography">
    <w:name w:val="Bibliography"/>
    <w:basedOn w:val="Normal"/>
    <w:next w:val="Normal"/>
    <w:uiPriority w:val="37"/>
    <w:unhideWhenUsed/>
    <w:rsid w:val="00BC3322"/>
  </w:style>
  <w:style w:type="paragraph" w:styleId="FootnoteText">
    <w:name w:val="footnote text"/>
    <w:basedOn w:val="Normal"/>
    <w:link w:val="FootnoteTextChar"/>
    <w:uiPriority w:val="99"/>
    <w:semiHidden/>
    <w:unhideWhenUsed/>
    <w:rsid w:val="00713C0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13C08"/>
    <w:rPr>
      <w:rFonts w:ascii="Calibri" w:eastAsia="SimSun" w:hAnsi="Calibri" w:cs="Arial"/>
      <w:sz w:val="20"/>
      <w:szCs w:val="20"/>
      <w:lang w:val="en-GB" w:eastAsia="zh-CN"/>
    </w:rPr>
  </w:style>
  <w:style w:type="character" w:styleId="FootnoteReference">
    <w:name w:val="footnote reference"/>
    <w:basedOn w:val="DefaultParagraphFont"/>
    <w:uiPriority w:val="99"/>
    <w:semiHidden/>
    <w:unhideWhenUsed/>
    <w:rsid w:val="00713C08"/>
    <w:rPr>
      <w:vertAlign w:val="superscript"/>
    </w:rPr>
  </w:style>
  <w:style w:type="paragraph" w:styleId="Header">
    <w:name w:val="header"/>
    <w:basedOn w:val="Normal"/>
    <w:link w:val="HeaderChar"/>
    <w:uiPriority w:val="99"/>
    <w:unhideWhenUsed/>
    <w:rsid w:val="00DB79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7989"/>
    <w:rPr>
      <w:rFonts w:ascii="Calibri" w:eastAsia="SimSun" w:hAnsi="Calibri" w:cs="Arial"/>
      <w:lang w:val="en-GB" w:eastAsia="zh-CN"/>
    </w:rPr>
  </w:style>
  <w:style w:type="paragraph" w:customStyle="1" w:styleId="Default">
    <w:name w:val="Default"/>
    <w:rsid w:val="0097215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F121C9"/>
  </w:style>
  <w:style w:type="character" w:styleId="Hyperlink">
    <w:name w:val="Hyperlink"/>
    <w:basedOn w:val="DefaultParagraphFont"/>
    <w:uiPriority w:val="99"/>
    <w:semiHidden/>
    <w:unhideWhenUsed/>
    <w:rsid w:val="00F121C9"/>
    <w:rPr>
      <w:color w:val="0000FF"/>
      <w:u w:val="single"/>
    </w:rPr>
  </w:style>
  <w:style w:type="table" w:styleId="TableGrid">
    <w:name w:val="Table Grid"/>
    <w:basedOn w:val="TableNormal"/>
    <w:uiPriority w:val="59"/>
    <w:rsid w:val="002053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40121C"/>
    <w:pPr>
      <w:spacing w:after="0"/>
    </w:pPr>
  </w:style>
  <w:style w:type="character" w:customStyle="1" w:styleId="NoSpacingChar">
    <w:name w:val="No Spacing Char"/>
    <w:basedOn w:val="DefaultParagraphFont"/>
    <w:link w:val="NoSpacing"/>
    <w:uiPriority w:val="1"/>
    <w:rsid w:val="00D80768"/>
  </w:style>
  <w:style w:type="numbering" w:customStyle="1" w:styleId="NoList1">
    <w:name w:val="No List1"/>
    <w:next w:val="NoList"/>
    <w:uiPriority w:val="99"/>
    <w:semiHidden/>
    <w:unhideWhenUsed/>
    <w:rsid w:val="001550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45319">
      <w:bodyDiv w:val="1"/>
      <w:marLeft w:val="0"/>
      <w:marRight w:val="0"/>
      <w:marTop w:val="0"/>
      <w:marBottom w:val="0"/>
      <w:divBdr>
        <w:top w:val="none" w:sz="0" w:space="0" w:color="auto"/>
        <w:left w:val="none" w:sz="0" w:space="0" w:color="auto"/>
        <w:bottom w:val="none" w:sz="0" w:space="0" w:color="auto"/>
        <w:right w:val="none" w:sz="0" w:space="0" w:color="auto"/>
      </w:divBdr>
    </w:div>
    <w:div w:id="153109326">
      <w:bodyDiv w:val="1"/>
      <w:marLeft w:val="0"/>
      <w:marRight w:val="0"/>
      <w:marTop w:val="0"/>
      <w:marBottom w:val="0"/>
      <w:divBdr>
        <w:top w:val="none" w:sz="0" w:space="0" w:color="auto"/>
        <w:left w:val="none" w:sz="0" w:space="0" w:color="auto"/>
        <w:bottom w:val="none" w:sz="0" w:space="0" w:color="auto"/>
        <w:right w:val="none" w:sz="0" w:space="0" w:color="auto"/>
      </w:divBdr>
    </w:div>
    <w:div w:id="188883192">
      <w:bodyDiv w:val="1"/>
      <w:marLeft w:val="0"/>
      <w:marRight w:val="0"/>
      <w:marTop w:val="0"/>
      <w:marBottom w:val="0"/>
      <w:divBdr>
        <w:top w:val="none" w:sz="0" w:space="0" w:color="auto"/>
        <w:left w:val="none" w:sz="0" w:space="0" w:color="auto"/>
        <w:bottom w:val="none" w:sz="0" w:space="0" w:color="auto"/>
        <w:right w:val="none" w:sz="0" w:space="0" w:color="auto"/>
      </w:divBdr>
    </w:div>
    <w:div w:id="307052360">
      <w:bodyDiv w:val="1"/>
      <w:marLeft w:val="0"/>
      <w:marRight w:val="0"/>
      <w:marTop w:val="0"/>
      <w:marBottom w:val="0"/>
      <w:divBdr>
        <w:top w:val="none" w:sz="0" w:space="0" w:color="auto"/>
        <w:left w:val="none" w:sz="0" w:space="0" w:color="auto"/>
        <w:bottom w:val="none" w:sz="0" w:space="0" w:color="auto"/>
        <w:right w:val="none" w:sz="0" w:space="0" w:color="auto"/>
      </w:divBdr>
    </w:div>
    <w:div w:id="353848331">
      <w:bodyDiv w:val="1"/>
      <w:marLeft w:val="0"/>
      <w:marRight w:val="0"/>
      <w:marTop w:val="0"/>
      <w:marBottom w:val="0"/>
      <w:divBdr>
        <w:top w:val="none" w:sz="0" w:space="0" w:color="auto"/>
        <w:left w:val="none" w:sz="0" w:space="0" w:color="auto"/>
        <w:bottom w:val="none" w:sz="0" w:space="0" w:color="auto"/>
        <w:right w:val="none" w:sz="0" w:space="0" w:color="auto"/>
      </w:divBdr>
    </w:div>
    <w:div w:id="421489880">
      <w:bodyDiv w:val="1"/>
      <w:marLeft w:val="0"/>
      <w:marRight w:val="0"/>
      <w:marTop w:val="0"/>
      <w:marBottom w:val="0"/>
      <w:divBdr>
        <w:top w:val="none" w:sz="0" w:space="0" w:color="auto"/>
        <w:left w:val="none" w:sz="0" w:space="0" w:color="auto"/>
        <w:bottom w:val="none" w:sz="0" w:space="0" w:color="auto"/>
        <w:right w:val="none" w:sz="0" w:space="0" w:color="auto"/>
      </w:divBdr>
    </w:div>
    <w:div w:id="472337103">
      <w:bodyDiv w:val="1"/>
      <w:marLeft w:val="0"/>
      <w:marRight w:val="0"/>
      <w:marTop w:val="0"/>
      <w:marBottom w:val="0"/>
      <w:divBdr>
        <w:top w:val="none" w:sz="0" w:space="0" w:color="auto"/>
        <w:left w:val="none" w:sz="0" w:space="0" w:color="auto"/>
        <w:bottom w:val="none" w:sz="0" w:space="0" w:color="auto"/>
        <w:right w:val="none" w:sz="0" w:space="0" w:color="auto"/>
      </w:divBdr>
    </w:div>
    <w:div w:id="522331000">
      <w:bodyDiv w:val="1"/>
      <w:marLeft w:val="0"/>
      <w:marRight w:val="0"/>
      <w:marTop w:val="0"/>
      <w:marBottom w:val="0"/>
      <w:divBdr>
        <w:top w:val="none" w:sz="0" w:space="0" w:color="auto"/>
        <w:left w:val="none" w:sz="0" w:space="0" w:color="auto"/>
        <w:bottom w:val="none" w:sz="0" w:space="0" w:color="auto"/>
        <w:right w:val="none" w:sz="0" w:space="0" w:color="auto"/>
      </w:divBdr>
    </w:div>
    <w:div w:id="527765520">
      <w:bodyDiv w:val="1"/>
      <w:marLeft w:val="0"/>
      <w:marRight w:val="0"/>
      <w:marTop w:val="0"/>
      <w:marBottom w:val="0"/>
      <w:divBdr>
        <w:top w:val="none" w:sz="0" w:space="0" w:color="auto"/>
        <w:left w:val="none" w:sz="0" w:space="0" w:color="auto"/>
        <w:bottom w:val="none" w:sz="0" w:space="0" w:color="auto"/>
        <w:right w:val="none" w:sz="0" w:space="0" w:color="auto"/>
      </w:divBdr>
    </w:div>
    <w:div w:id="530994304">
      <w:bodyDiv w:val="1"/>
      <w:marLeft w:val="0"/>
      <w:marRight w:val="0"/>
      <w:marTop w:val="0"/>
      <w:marBottom w:val="0"/>
      <w:divBdr>
        <w:top w:val="none" w:sz="0" w:space="0" w:color="auto"/>
        <w:left w:val="none" w:sz="0" w:space="0" w:color="auto"/>
        <w:bottom w:val="none" w:sz="0" w:space="0" w:color="auto"/>
        <w:right w:val="none" w:sz="0" w:space="0" w:color="auto"/>
      </w:divBdr>
    </w:div>
    <w:div w:id="601838535">
      <w:bodyDiv w:val="1"/>
      <w:marLeft w:val="0"/>
      <w:marRight w:val="0"/>
      <w:marTop w:val="0"/>
      <w:marBottom w:val="0"/>
      <w:divBdr>
        <w:top w:val="none" w:sz="0" w:space="0" w:color="auto"/>
        <w:left w:val="none" w:sz="0" w:space="0" w:color="auto"/>
        <w:bottom w:val="none" w:sz="0" w:space="0" w:color="auto"/>
        <w:right w:val="none" w:sz="0" w:space="0" w:color="auto"/>
      </w:divBdr>
    </w:div>
    <w:div w:id="649334656">
      <w:bodyDiv w:val="1"/>
      <w:marLeft w:val="0"/>
      <w:marRight w:val="0"/>
      <w:marTop w:val="0"/>
      <w:marBottom w:val="0"/>
      <w:divBdr>
        <w:top w:val="none" w:sz="0" w:space="0" w:color="auto"/>
        <w:left w:val="none" w:sz="0" w:space="0" w:color="auto"/>
        <w:bottom w:val="none" w:sz="0" w:space="0" w:color="auto"/>
        <w:right w:val="none" w:sz="0" w:space="0" w:color="auto"/>
      </w:divBdr>
    </w:div>
    <w:div w:id="693120262">
      <w:bodyDiv w:val="1"/>
      <w:marLeft w:val="0"/>
      <w:marRight w:val="0"/>
      <w:marTop w:val="0"/>
      <w:marBottom w:val="0"/>
      <w:divBdr>
        <w:top w:val="none" w:sz="0" w:space="0" w:color="auto"/>
        <w:left w:val="none" w:sz="0" w:space="0" w:color="auto"/>
        <w:bottom w:val="none" w:sz="0" w:space="0" w:color="auto"/>
        <w:right w:val="none" w:sz="0" w:space="0" w:color="auto"/>
      </w:divBdr>
    </w:div>
    <w:div w:id="756168101">
      <w:bodyDiv w:val="1"/>
      <w:marLeft w:val="0"/>
      <w:marRight w:val="0"/>
      <w:marTop w:val="0"/>
      <w:marBottom w:val="0"/>
      <w:divBdr>
        <w:top w:val="none" w:sz="0" w:space="0" w:color="auto"/>
        <w:left w:val="none" w:sz="0" w:space="0" w:color="auto"/>
        <w:bottom w:val="none" w:sz="0" w:space="0" w:color="auto"/>
        <w:right w:val="none" w:sz="0" w:space="0" w:color="auto"/>
      </w:divBdr>
    </w:div>
    <w:div w:id="879778653">
      <w:bodyDiv w:val="1"/>
      <w:marLeft w:val="0"/>
      <w:marRight w:val="0"/>
      <w:marTop w:val="0"/>
      <w:marBottom w:val="0"/>
      <w:divBdr>
        <w:top w:val="none" w:sz="0" w:space="0" w:color="auto"/>
        <w:left w:val="none" w:sz="0" w:space="0" w:color="auto"/>
        <w:bottom w:val="none" w:sz="0" w:space="0" w:color="auto"/>
        <w:right w:val="none" w:sz="0" w:space="0" w:color="auto"/>
      </w:divBdr>
    </w:div>
    <w:div w:id="904922535">
      <w:bodyDiv w:val="1"/>
      <w:marLeft w:val="0"/>
      <w:marRight w:val="0"/>
      <w:marTop w:val="0"/>
      <w:marBottom w:val="0"/>
      <w:divBdr>
        <w:top w:val="none" w:sz="0" w:space="0" w:color="auto"/>
        <w:left w:val="none" w:sz="0" w:space="0" w:color="auto"/>
        <w:bottom w:val="none" w:sz="0" w:space="0" w:color="auto"/>
        <w:right w:val="none" w:sz="0" w:space="0" w:color="auto"/>
      </w:divBdr>
    </w:div>
    <w:div w:id="911744211">
      <w:bodyDiv w:val="1"/>
      <w:marLeft w:val="0"/>
      <w:marRight w:val="0"/>
      <w:marTop w:val="0"/>
      <w:marBottom w:val="0"/>
      <w:divBdr>
        <w:top w:val="none" w:sz="0" w:space="0" w:color="auto"/>
        <w:left w:val="none" w:sz="0" w:space="0" w:color="auto"/>
        <w:bottom w:val="none" w:sz="0" w:space="0" w:color="auto"/>
        <w:right w:val="none" w:sz="0" w:space="0" w:color="auto"/>
      </w:divBdr>
    </w:div>
    <w:div w:id="922762968">
      <w:bodyDiv w:val="1"/>
      <w:marLeft w:val="0"/>
      <w:marRight w:val="0"/>
      <w:marTop w:val="0"/>
      <w:marBottom w:val="0"/>
      <w:divBdr>
        <w:top w:val="none" w:sz="0" w:space="0" w:color="auto"/>
        <w:left w:val="none" w:sz="0" w:space="0" w:color="auto"/>
        <w:bottom w:val="none" w:sz="0" w:space="0" w:color="auto"/>
        <w:right w:val="none" w:sz="0" w:space="0" w:color="auto"/>
      </w:divBdr>
    </w:div>
    <w:div w:id="968705847">
      <w:bodyDiv w:val="1"/>
      <w:marLeft w:val="0"/>
      <w:marRight w:val="0"/>
      <w:marTop w:val="0"/>
      <w:marBottom w:val="0"/>
      <w:divBdr>
        <w:top w:val="none" w:sz="0" w:space="0" w:color="auto"/>
        <w:left w:val="none" w:sz="0" w:space="0" w:color="auto"/>
        <w:bottom w:val="none" w:sz="0" w:space="0" w:color="auto"/>
        <w:right w:val="none" w:sz="0" w:space="0" w:color="auto"/>
      </w:divBdr>
    </w:div>
    <w:div w:id="981616222">
      <w:bodyDiv w:val="1"/>
      <w:marLeft w:val="0"/>
      <w:marRight w:val="0"/>
      <w:marTop w:val="0"/>
      <w:marBottom w:val="0"/>
      <w:divBdr>
        <w:top w:val="none" w:sz="0" w:space="0" w:color="auto"/>
        <w:left w:val="none" w:sz="0" w:space="0" w:color="auto"/>
        <w:bottom w:val="none" w:sz="0" w:space="0" w:color="auto"/>
        <w:right w:val="none" w:sz="0" w:space="0" w:color="auto"/>
      </w:divBdr>
    </w:div>
    <w:div w:id="997466490">
      <w:bodyDiv w:val="1"/>
      <w:marLeft w:val="0"/>
      <w:marRight w:val="0"/>
      <w:marTop w:val="0"/>
      <w:marBottom w:val="0"/>
      <w:divBdr>
        <w:top w:val="none" w:sz="0" w:space="0" w:color="auto"/>
        <w:left w:val="none" w:sz="0" w:space="0" w:color="auto"/>
        <w:bottom w:val="none" w:sz="0" w:space="0" w:color="auto"/>
        <w:right w:val="none" w:sz="0" w:space="0" w:color="auto"/>
      </w:divBdr>
    </w:div>
    <w:div w:id="1038702874">
      <w:bodyDiv w:val="1"/>
      <w:marLeft w:val="0"/>
      <w:marRight w:val="0"/>
      <w:marTop w:val="0"/>
      <w:marBottom w:val="0"/>
      <w:divBdr>
        <w:top w:val="none" w:sz="0" w:space="0" w:color="auto"/>
        <w:left w:val="none" w:sz="0" w:space="0" w:color="auto"/>
        <w:bottom w:val="none" w:sz="0" w:space="0" w:color="auto"/>
        <w:right w:val="none" w:sz="0" w:space="0" w:color="auto"/>
      </w:divBdr>
    </w:div>
    <w:div w:id="1090156192">
      <w:bodyDiv w:val="1"/>
      <w:marLeft w:val="0"/>
      <w:marRight w:val="0"/>
      <w:marTop w:val="0"/>
      <w:marBottom w:val="0"/>
      <w:divBdr>
        <w:top w:val="none" w:sz="0" w:space="0" w:color="auto"/>
        <w:left w:val="none" w:sz="0" w:space="0" w:color="auto"/>
        <w:bottom w:val="none" w:sz="0" w:space="0" w:color="auto"/>
        <w:right w:val="none" w:sz="0" w:space="0" w:color="auto"/>
      </w:divBdr>
    </w:div>
    <w:div w:id="1161389608">
      <w:bodyDiv w:val="1"/>
      <w:marLeft w:val="0"/>
      <w:marRight w:val="0"/>
      <w:marTop w:val="0"/>
      <w:marBottom w:val="0"/>
      <w:divBdr>
        <w:top w:val="none" w:sz="0" w:space="0" w:color="auto"/>
        <w:left w:val="none" w:sz="0" w:space="0" w:color="auto"/>
        <w:bottom w:val="none" w:sz="0" w:space="0" w:color="auto"/>
        <w:right w:val="none" w:sz="0" w:space="0" w:color="auto"/>
      </w:divBdr>
    </w:div>
    <w:div w:id="1187598732">
      <w:bodyDiv w:val="1"/>
      <w:marLeft w:val="0"/>
      <w:marRight w:val="0"/>
      <w:marTop w:val="0"/>
      <w:marBottom w:val="0"/>
      <w:divBdr>
        <w:top w:val="none" w:sz="0" w:space="0" w:color="auto"/>
        <w:left w:val="none" w:sz="0" w:space="0" w:color="auto"/>
        <w:bottom w:val="none" w:sz="0" w:space="0" w:color="auto"/>
        <w:right w:val="none" w:sz="0" w:space="0" w:color="auto"/>
      </w:divBdr>
    </w:div>
    <w:div w:id="1249540364">
      <w:bodyDiv w:val="1"/>
      <w:marLeft w:val="0"/>
      <w:marRight w:val="0"/>
      <w:marTop w:val="0"/>
      <w:marBottom w:val="0"/>
      <w:divBdr>
        <w:top w:val="none" w:sz="0" w:space="0" w:color="auto"/>
        <w:left w:val="none" w:sz="0" w:space="0" w:color="auto"/>
        <w:bottom w:val="none" w:sz="0" w:space="0" w:color="auto"/>
        <w:right w:val="none" w:sz="0" w:space="0" w:color="auto"/>
      </w:divBdr>
    </w:div>
    <w:div w:id="1250190716">
      <w:bodyDiv w:val="1"/>
      <w:marLeft w:val="0"/>
      <w:marRight w:val="0"/>
      <w:marTop w:val="0"/>
      <w:marBottom w:val="0"/>
      <w:divBdr>
        <w:top w:val="none" w:sz="0" w:space="0" w:color="auto"/>
        <w:left w:val="none" w:sz="0" w:space="0" w:color="auto"/>
        <w:bottom w:val="none" w:sz="0" w:space="0" w:color="auto"/>
        <w:right w:val="none" w:sz="0" w:space="0" w:color="auto"/>
      </w:divBdr>
    </w:div>
    <w:div w:id="1265646455">
      <w:bodyDiv w:val="1"/>
      <w:marLeft w:val="0"/>
      <w:marRight w:val="0"/>
      <w:marTop w:val="0"/>
      <w:marBottom w:val="0"/>
      <w:divBdr>
        <w:top w:val="none" w:sz="0" w:space="0" w:color="auto"/>
        <w:left w:val="none" w:sz="0" w:space="0" w:color="auto"/>
        <w:bottom w:val="none" w:sz="0" w:space="0" w:color="auto"/>
        <w:right w:val="none" w:sz="0" w:space="0" w:color="auto"/>
      </w:divBdr>
    </w:div>
    <w:div w:id="1295676703">
      <w:bodyDiv w:val="1"/>
      <w:marLeft w:val="0"/>
      <w:marRight w:val="0"/>
      <w:marTop w:val="0"/>
      <w:marBottom w:val="0"/>
      <w:divBdr>
        <w:top w:val="none" w:sz="0" w:space="0" w:color="auto"/>
        <w:left w:val="none" w:sz="0" w:space="0" w:color="auto"/>
        <w:bottom w:val="none" w:sz="0" w:space="0" w:color="auto"/>
        <w:right w:val="none" w:sz="0" w:space="0" w:color="auto"/>
      </w:divBdr>
    </w:div>
    <w:div w:id="1305887851">
      <w:bodyDiv w:val="1"/>
      <w:marLeft w:val="0"/>
      <w:marRight w:val="0"/>
      <w:marTop w:val="0"/>
      <w:marBottom w:val="0"/>
      <w:divBdr>
        <w:top w:val="none" w:sz="0" w:space="0" w:color="auto"/>
        <w:left w:val="none" w:sz="0" w:space="0" w:color="auto"/>
        <w:bottom w:val="none" w:sz="0" w:space="0" w:color="auto"/>
        <w:right w:val="none" w:sz="0" w:space="0" w:color="auto"/>
      </w:divBdr>
    </w:div>
    <w:div w:id="1310859592">
      <w:bodyDiv w:val="1"/>
      <w:marLeft w:val="0"/>
      <w:marRight w:val="0"/>
      <w:marTop w:val="0"/>
      <w:marBottom w:val="0"/>
      <w:divBdr>
        <w:top w:val="none" w:sz="0" w:space="0" w:color="auto"/>
        <w:left w:val="none" w:sz="0" w:space="0" w:color="auto"/>
        <w:bottom w:val="none" w:sz="0" w:space="0" w:color="auto"/>
        <w:right w:val="none" w:sz="0" w:space="0" w:color="auto"/>
      </w:divBdr>
    </w:div>
    <w:div w:id="1390886751">
      <w:bodyDiv w:val="1"/>
      <w:marLeft w:val="0"/>
      <w:marRight w:val="0"/>
      <w:marTop w:val="0"/>
      <w:marBottom w:val="0"/>
      <w:divBdr>
        <w:top w:val="none" w:sz="0" w:space="0" w:color="auto"/>
        <w:left w:val="none" w:sz="0" w:space="0" w:color="auto"/>
        <w:bottom w:val="none" w:sz="0" w:space="0" w:color="auto"/>
        <w:right w:val="none" w:sz="0" w:space="0" w:color="auto"/>
      </w:divBdr>
    </w:div>
    <w:div w:id="1396666288">
      <w:bodyDiv w:val="1"/>
      <w:marLeft w:val="0"/>
      <w:marRight w:val="0"/>
      <w:marTop w:val="0"/>
      <w:marBottom w:val="0"/>
      <w:divBdr>
        <w:top w:val="none" w:sz="0" w:space="0" w:color="auto"/>
        <w:left w:val="none" w:sz="0" w:space="0" w:color="auto"/>
        <w:bottom w:val="none" w:sz="0" w:space="0" w:color="auto"/>
        <w:right w:val="none" w:sz="0" w:space="0" w:color="auto"/>
      </w:divBdr>
    </w:div>
    <w:div w:id="1400051510">
      <w:bodyDiv w:val="1"/>
      <w:marLeft w:val="0"/>
      <w:marRight w:val="0"/>
      <w:marTop w:val="0"/>
      <w:marBottom w:val="0"/>
      <w:divBdr>
        <w:top w:val="none" w:sz="0" w:space="0" w:color="auto"/>
        <w:left w:val="none" w:sz="0" w:space="0" w:color="auto"/>
        <w:bottom w:val="none" w:sz="0" w:space="0" w:color="auto"/>
        <w:right w:val="none" w:sz="0" w:space="0" w:color="auto"/>
      </w:divBdr>
    </w:div>
    <w:div w:id="1421414884">
      <w:bodyDiv w:val="1"/>
      <w:marLeft w:val="0"/>
      <w:marRight w:val="0"/>
      <w:marTop w:val="0"/>
      <w:marBottom w:val="0"/>
      <w:divBdr>
        <w:top w:val="none" w:sz="0" w:space="0" w:color="auto"/>
        <w:left w:val="none" w:sz="0" w:space="0" w:color="auto"/>
        <w:bottom w:val="none" w:sz="0" w:space="0" w:color="auto"/>
        <w:right w:val="none" w:sz="0" w:space="0" w:color="auto"/>
      </w:divBdr>
    </w:div>
    <w:div w:id="1427270871">
      <w:bodyDiv w:val="1"/>
      <w:marLeft w:val="0"/>
      <w:marRight w:val="0"/>
      <w:marTop w:val="0"/>
      <w:marBottom w:val="0"/>
      <w:divBdr>
        <w:top w:val="none" w:sz="0" w:space="0" w:color="auto"/>
        <w:left w:val="none" w:sz="0" w:space="0" w:color="auto"/>
        <w:bottom w:val="none" w:sz="0" w:space="0" w:color="auto"/>
        <w:right w:val="none" w:sz="0" w:space="0" w:color="auto"/>
      </w:divBdr>
    </w:div>
    <w:div w:id="1433545972">
      <w:bodyDiv w:val="1"/>
      <w:marLeft w:val="0"/>
      <w:marRight w:val="0"/>
      <w:marTop w:val="0"/>
      <w:marBottom w:val="0"/>
      <w:divBdr>
        <w:top w:val="none" w:sz="0" w:space="0" w:color="auto"/>
        <w:left w:val="none" w:sz="0" w:space="0" w:color="auto"/>
        <w:bottom w:val="none" w:sz="0" w:space="0" w:color="auto"/>
        <w:right w:val="none" w:sz="0" w:space="0" w:color="auto"/>
      </w:divBdr>
    </w:div>
    <w:div w:id="1489326837">
      <w:bodyDiv w:val="1"/>
      <w:marLeft w:val="0"/>
      <w:marRight w:val="0"/>
      <w:marTop w:val="0"/>
      <w:marBottom w:val="0"/>
      <w:divBdr>
        <w:top w:val="none" w:sz="0" w:space="0" w:color="auto"/>
        <w:left w:val="none" w:sz="0" w:space="0" w:color="auto"/>
        <w:bottom w:val="none" w:sz="0" w:space="0" w:color="auto"/>
        <w:right w:val="none" w:sz="0" w:space="0" w:color="auto"/>
      </w:divBdr>
    </w:div>
    <w:div w:id="1496873892">
      <w:bodyDiv w:val="1"/>
      <w:marLeft w:val="0"/>
      <w:marRight w:val="0"/>
      <w:marTop w:val="0"/>
      <w:marBottom w:val="0"/>
      <w:divBdr>
        <w:top w:val="none" w:sz="0" w:space="0" w:color="auto"/>
        <w:left w:val="none" w:sz="0" w:space="0" w:color="auto"/>
        <w:bottom w:val="none" w:sz="0" w:space="0" w:color="auto"/>
        <w:right w:val="none" w:sz="0" w:space="0" w:color="auto"/>
      </w:divBdr>
    </w:div>
    <w:div w:id="1514219138">
      <w:bodyDiv w:val="1"/>
      <w:marLeft w:val="0"/>
      <w:marRight w:val="0"/>
      <w:marTop w:val="0"/>
      <w:marBottom w:val="0"/>
      <w:divBdr>
        <w:top w:val="none" w:sz="0" w:space="0" w:color="auto"/>
        <w:left w:val="none" w:sz="0" w:space="0" w:color="auto"/>
        <w:bottom w:val="none" w:sz="0" w:space="0" w:color="auto"/>
        <w:right w:val="none" w:sz="0" w:space="0" w:color="auto"/>
      </w:divBdr>
    </w:div>
    <w:div w:id="1534926535">
      <w:bodyDiv w:val="1"/>
      <w:marLeft w:val="0"/>
      <w:marRight w:val="0"/>
      <w:marTop w:val="0"/>
      <w:marBottom w:val="0"/>
      <w:divBdr>
        <w:top w:val="none" w:sz="0" w:space="0" w:color="auto"/>
        <w:left w:val="none" w:sz="0" w:space="0" w:color="auto"/>
        <w:bottom w:val="none" w:sz="0" w:space="0" w:color="auto"/>
        <w:right w:val="none" w:sz="0" w:space="0" w:color="auto"/>
      </w:divBdr>
    </w:div>
    <w:div w:id="1601526745">
      <w:bodyDiv w:val="1"/>
      <w:marLeft w:val="0"/>
      <w:marRight w:val="0"/>
      <w:marTop w:val="0"/>
      <w:marBottom w:val="0"/>
      <w:divBdr>
        <w:top w:val="none" w:sz="0" w:space="0" w:color="auto"/>
        <w:left w:val="none" w:sz="0" w:space="0" w:color="auto"/>
        <w:bottom w:val="none" w:sz="0" w:space="0" w:color="auto"/>
        <w:right w:val="none" w:sz="0" w:space="0" w:color="auto"/>
      </w:divBdr>
    </w:div>
    <w:div w:id="1645960862">
      <w:bodyDiv w:val="1"/>
      <w:marLeft w:val="0"/>
      <w:marRight w:val="0"/>
      <w:marTop w:val="0"/>
      <w:marBottom w:val="0"/>
      <w:divBdr>
        <w:top w:val="none" w:sz="0" w:space="0" w:color="auto"/>
        <w:left w:val="none" w:sz="0" w:space="0" w:color="auto"/>
        <w:bottom w:val="none" w:sz="0" w:space="0" w:color="auto"/>
        <w:right w:val="none" w:sz="0" w:space="0" w:color="auto"/>
      </w:divBdr>
    </w:div>
    <w:div w:id="1679426343">
      <w:bodyDiv w:val="1"/>
      <w:marLeft w:val="0"/>
      <w:marRight w:val="0"/>
      <w:marTop w:val="0"/>
      <w:marBottom w:val="0"/>
      <w:divBdr>
        <w:top w:val="none" w:sz="0" w:space="0" w:color="auto"/>
        <w:left w:val="none" w:sz="0" w:space="0" w:color="auto"/>
        <w:bottom w:val="none" w:sz="0" w:space="0" w:color="auto"/>
        <w:right w:val="none" w:sz="0" w:space="0" w:color="auto"/>
      </w:divBdr>
    </w:div>
    <w:div w:id="1706252634">
      <w:bodyDiv w:val="1"/>
      <w:marLeft w:val="0"/>
      <w:marRight w:val="0"/>
      <w:marTop w:val="0"/>
      <w:marBottom w:val="0"/>
      <w:divBdr>
        <w:top w:val="none" w:sz="0" w:space="0" w:color="auto"/>
        <w:left w:val="none" w:sz="0" w:space="0" w:color="auto"/>
        <w:bottom w:val="none" w:sz="0" w:space="0" w:color="auto"/>
        <w:right w:val="none" w:sz="0" w:space="0" w:color="auto"/>
      </w:divBdr>
    </w:div>
    <w:div w:id="1754280357">
      <w:bodyDiv w:val="1"/>
      <w:marLeft w:val="0"/>
      <w:marRight w:val="0"/>
      <w:marTop w:val="0"/>
      <w:marBottom w:val="0"/>
      <w:divBdr>
        <w:top w:val="none" w:sz="0" w:space="0" w:color="auto"/>
        <w:left w:val="none" w:sz="0" w:space="0" w:color="auto"/>
        <w:bottom w:val="none" w:sz="0" w:space="0" w:color="auto"/>
        <w:right w:val="none" w:sz="0" w:space="0" w:color="auto"/>
      </w:divBdr>
    </w:div>
    <w:div w:id="1759280464">
      <w:bodyDiv w:val="1"/>
      <w:marLeft w:val="0"/>
      <w:marRight w:val="0"/>
      <w:marTop w:val="0"/>
      <w:marBottom w:val="0"/>
      <w:divBdr>
        <w:top w:val="none" w:sz="0" w:space="0" w:color="auto"/>
        <w:left w:val="none" w:sz="0" w:space="0" w:color="auto"/>
        <w:bottom w:val="none" w:sz="0" w:space="0" w:color="auto"/>
        <w:right w:val="none" w:sz="0" w:space="0" w:color="auto"/>
      </w:divBdr>
    </w:div>
    <w:div w:id="1814716004">
      <w:bodyDiv w:val="1"/>
      <w:marLeft w:val="0"/>
      <w:marRight w:val="0"/>
      <w:marTop w:val="0"/>
      <w:marBottom w:val="0"/>
      <w:divBdr>
        <w:top w:val="none" w:sz="0" w:space="0" w:color="auto"/>
        <w:left w:val="none" w:sz="0" w:space="0" w:color="auto"/>
        <w:bottom w:val="none" w:sz="0" w:space="0" w:color="auto"/>
        <w:right w:val="none" w:sz="0" w:space="0" w:color="auto"/>
      </w:divBdr>
    </w:div>
    <w:div w:id="1892843362">
      <w:bodyDiv w:val="1"/>
      <w:marLeft w:val="0"/>
      <w:marRight w:val="0"/>
      <w:marTop w:val="0"/>
      <w:marBottom w:val="0"/>
      <w:divBdr>
        <w:top w:val="none" w:sz="0" w:space="0" w:color="auto"/>
        <w:left w:val="none" w:sz="0" w:space="0" w:color="auto"/>
        <w:bottom w:val="none" w:sz="0" w:space="0" w:color="auto"/>
        <w:right w:val="none" w:sz="0" w:space="0" w:color="auto"/>
      </w:divBdr>
    </w:div>
    <w:div w:id="1914196520">
      <w:bodyDiv w:val="1"/>
      <w:marLeft w:val="0"/>
      <w:marRight w:val="0"/>
      <w:marTop w:val="0"/>
      <w:marBottom w:val="0"/>
      <w:divBdr>
        <w:top w:val="none" w:sz="0" w:space="0" w:color="auto"/>
        <w:left w:val="none" w:sz="0" w:space="0" w:color="auto"/>
        <w:bottom w:val="none" w:sz="0" w:space="0" w:color="auto"/>
        <w:right w:val="none" w:sz="0" w:space="0" w:color="auto"/>
      </w:divBdr>
    </w:div>
    <w:div w:id="1923295359">
      <w:bodyDiv w:val="1"/>
      <w:marLeft w:val="0"/>
      <w:marRight w:val="0"/>
      <w:marTop w:val="0"/>
      <w:marBottom w:val="0"/>
      <w:divBdr>
        <w:top w:val="none" w:sz="0" w:space="0" w:color="auto"/>
        <w:left w:val="none" w:sz="0" w:space="0" w:color="auto"/>
        <w:bottom w:val="none" w:sz="0" w:space="0" w:color="auto"/>
        <w:right w:val="none" w:sz="0" w:space="0" w:color="auto"/>
      </w:divBdr>
    </w:div>
    <w:div w:id="1938517396">
      <w:bodyDiv w:val="1"/>
      <w:marLeft w:val="0"/>
      <w:marRight w:val="0"/>
      <w:marTop w:val="0"/>
      <w:marBottom w:val="0"/>
      <w:divBdr>
        <w:top w:val="none" w:sz="0" w:space="0" w:color="auto"/>
        <w:left w:val="none" w:sz="0" w:space="0" w:color="auto"/>
        <w:bottom w:val="none" w:sz="0" w:space="0" w:color="auto"/>
        <w:right w:val="none" w:sz="0" w:space="0" w:color="auto"/>
      </w:divBdr>
    </w:div>
    <w:div w:id="1977949214">
      <w:bodyDiv w:val="1"/>
      <w:marLeft w:val="0"/>
      <w:marRight w:val="0"/>
      <w:marTop w:val="0"/>
      <w:marBottom w:val="0"/>
      <w:divBdr>
        <w:top w:val="none" w:sz="0" w:space="0" w:color="auto"/>
        <w:left w:val="none" w:sz="0" w:space="0" w:color="auto"/>
        <w:bottom w:val="none" w:sz="0" w:space="0" w:color="auto"/>
        <w:right w:val="none" w:sz="0" w:space="0" w:color="auto"/>
      </w:divBdr>
    </w:div>
    <w:div w:id="2014338511">
      <w:bodyDiv w:val="1"/>
      <w:marLeft w:val="0"/>
      <w:marRight w:val="0"/>
      <w:marTop w:val="0"/>
      <w:marBottom w:val="0"/>
      <w:divBdr>
        <w:top w:val="none" w:sz="0" w:space="0" w:color="auto"/>
        <w:left w:val="none" w:sz="0" w:space="0" w:color="auto"/>
        <w:bottom w:val="none" w:sz="0" w:space="0" w:color="auto"/>
        <w:right w:val="none" w:sz="0" w:space="0" w:color="auto"/>
      </w:divBdr>
    </w:div>
    <w:div w:id="2070574314">
      <w:bodyDiv w:val="1"/>
      <w:marLeft w:val="0"/>
      <w:marRight w:val="0"/>
      <w:marTop w:val="0"/>
      <w:marBottom w:val="0"/>
      <w:divBdr>
        <w:top w:val="none" w:sz="0" w:space="0" w:color="auto"/>
        <w:left w:val="none" w:sz="0" w:space="0" w:color="auto"/>
        <w:bottom w:val="none" w:sz="0" w:space="0" w:color="auto"/>
        <w:right w:val="none" w:sz="0" w:space="0" w:color="auto"/>
      </w:divBdr>
    </w:div>
    <w:div w:id="2134590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b:Source>
    <b:Tag>BFY12</b:Tag>
    <b:SourceType>JournalArticle</b:SourceType>
    <b:Guid>{CEB1F367-14F7-440A-B30C-F70C4FF2D3BC}</b:Guid>
    <b:Title>Flexural properties of treated and untreated kenaf/epoxy composites</b:Title>
    <b:Year>2012</b:Year>
    <b:Author>
      <b:Author>
        <b:NameList>
          <b:Person>
            <b:Last>B.F. Yousif</b:Last>
            <b:First>A.</b:First>
            <b:Middle>Shalwan, C.W. Chin, K.C. Ming</b:Middle>
          </b:Person>
        </b:NameList>
      </b:Author>
    </b:Author>
    <b:JournalName>Materials and Design</b:JournalName>
    <b:Pages>378–385</b:Pages>
    <b:Volume>40</b:Volume>
    <b:RefOrder>18</b:RefOrder>
  </b:Source>
  <b:Source>
    <b:Tag>ISA09</b:Tag>
    <b:SourceType>JournalArticle</b:SourceType>
    <b:Guid>{311AA182-86AE-45EF-A881-A5C25F53A838}</b:Guid>
    <b:Author>
      <b:Author>
        <b:NameList>
          <b:Person>
            <b:Last>I.S. Aji</b:Last>
            <b:First>S.M.</b:First>
            <b:Middle>Sapuan, E.S. Zainudin and K. Abdan</b:Middle>
          </b:Person>
        </b:NameList>
      </b:Author>
    </b:Author>
    <b:Title>KENAF FIBRES AS REINFORCEMENT FOR POLYMERIC COMPOSITES: A REVIEW</b:Title>
    <b:JournalName>International Journal of Mechanical and Materials Engineering (IJMME)</b:JournalName>
    <b:Year>2009</b:Year>
    <b:Pages>239-248</b:Pages>
    <b:Volume>4</b:Volume>
    <b:RefOrder>19</b:RefOrder>
  </b:Source>
  <b:Source>
    <b:Tag>Ram95</b:Tag>
    <b:SourceType>JournalArticle</b:SourceType>
    <b:Guid>{E60AE042-E50B-4ABE-80BD-4C67350378D5}</b:Guid>
    <b:Title>Boyd C</b:Title>
    <b:JournalName>Sci. Res. J</b:JournalName>
    <b:Year>1995</b:Year>
    <b:Pages>180</b:Pages>
    <b:Volume>2 </b:Volume>
    <b:Issue>24</b:Issue>
    <b:Author>
      <b:Author>
        <b:NameList>
          <b:Person>
            <b:Last>Ramaswamy G. N.</b:Last>
            <b:First>Ruff</b:First>
            <b:Middle>C. G.,</b:Middle>
          </b:Person>
        </b:NameList>
      </b:Author>
    </b:Author>
    <b:RefOrder>3</b:RefOrder>
  </b:Source>
  <b:Source>
    <b:Tag>LiX07</b:Tag>
    <b:SourceType>JournalArticle</b:SourceType>
    <b:Guid>{06EBC92C-1686-475E-8BCD-D01210A39C62}</b:Guid>
    <b:Author>
      <b:Author>
        <b:NameList>
          <b:Person>
            <b:Last>Li X</b:Last>
            <b:First>Tabil</b:First>
            <b:Middle>LG, Panigrahi S.</b:Middle>
          </b:Person>
        </b:NameList>
      </b:Author>
    </b:Author>
    <b:Title>Chemical treatments of natural fibres for use in natural fibres-reinforced composites</b:Title>
    <b:JournalName>Polymer Environment</b:JournalName>
    <b:Year>2007</b:Year>
    <b:Pages>25-33</b:Pages>
    <b:Issue>15</b:Issue>
    <b:RefOrder>21</b:RefOrder>
  </b:Source>
  <b:Source>
    <b:Tag>Dan02</b:Tag>
    <b:SourceType>JournalArticle</b:SourceType>
    <b:Guid>{B8611001-5988-4479-9B6F-C06B23A8CB7F}</b:Guid>
    <b:Author>
      <b:Author>
        <b:NameList>
          <b:Person>
            <b:Last>Dansiri N.</b:Last>
            <b:First>Yanumet</b:First>
            <b:Middle>N., Ellis J. W., Ishida H.</b:Middle>
          </b:Person>
        </b:NameList>
      </b:Author>
    </b:Author>
    <b:JournalName> Polym. Compos.</b:JournalName>
    <b:Year>2002</b:Year>
    <b:Pages> 352</b:Pages>
    <b:Issue>23</b:Issue>
    <b:RefOrder>4</b:RefOrder>
  </b:Source>
  <b:Source>
    <b:Tag>OML12</b:Tag>
    <b:SourceType>JournalArticle</b:SourceType>
    <b:Guid>{3931506F-5566-4E38-AC00-8B12D1D85EC3}</b:Guid>
    <b:Author>
      <b:Author>
        <b:NameList>
          <b:Person>
            <b:Last>O.M.L. Asumani</b:Last>
            <b:First>R.G.</b:First>
            <b:Middle>Reid, R. Paskaramoorthy.</b:Middle>
          </b:Person>
        </b:NameList>
      </b:Author>
    </b:Author>
    <b:Title>The effects of alkali–silane treatment on the tensile and flexural properties of short fibres non-woven kenaf reinforced polypropylene composites</b:Title>
    <b:JournalName>Composites: Part A</b:JournalName>
    <b:Year>2012</b:Year>
    <b:Pages>1431–1440</b:Pages>
    <b:Issue>43</b:Issue>
    <b:RefOrder>2</b:RefOrder>
  </b:Source>
  <b:Source>
    <b:Tag>You11</b:Tag>
    <b:SourceType>JournalArticle</b:SourceType>
    <b:Guid>{F363F95B-8989-4F0D-ADC8-6FFDEEBB4CF2}</b:Guid>
    <b:Author>
      <b:Author>
        <b:NameList>
          <b:Person>
            <b:Last>Yousuf A. E.</b:Last>
            <b:First>Salit.</b:First>
            <b:Middle>M. S., Khalina A., Zainudin E. S.</b:Middle>
          </b:Person>
        </b:NameList>
      </b:Author>
    </b:Author>
    <b:Title>Development Of a New Kenaf Bast Fibres-Reinforced Thermoplastic Polyethane Composite. “Kenaf bast-TPU composite”</b:Title>
    <b:Year>2011</b:Year>
    <b:Pages>4662-5672</b:Pages>
    <b:Issue>6(4)</b:Issue>
    <b:JournalName>BioResources </b:JournalName>
    <b:RefOrder>1</b:RefOrder>
  </b:Source>
  <b:Source>
    <b:Tag>JJa08</b:Tag>
    <b:SourceType>Report</b:SourceType>
    <b:Guid>{56DC2F35-5036-44DE-A4FB-DEE2546ECC04}</b:Guid>
    <b:Author>
      <b:Author>
        <b:NameList>
          <b:Person>
            <b:Last>Jamaludin</b:Last>
            <b:First>Jafri</b:First>
            <b:Middle>Bin</b:Middle>
          </b:Person>
        </b:NameList>
      </b:Author>
    </b:Author>
    <b:Title>Effects of Fiber Size Modification on The Mechanical Properties of Kenaf Fibre Reinforced Polyester Composite</b:Title>
    <b:Year>2008</b:Year>
    <b:Publisher>UNIVERSITI TEKNIKAL MALAYSIA MELAKA</b:Publisher>
    <b:RefOrder>8</b:RefOrder>
  </b:Source>
  <b:Source>
    <b:Tag>RBy82</b:Tag>
    <b:SourceType>JournalArticle</b:SourceType>
    <b:Guid>{281B589C-EC6A-4798-8857-1E39B98A3051}</b:Guid>
    <b:Title> Behavior of Discontinuous Fiber Composites: Fiber Orientation.</b:Title>
    <b:Year>1982</b:Year>
    <b:Author>
      <b:Author>
        <b:NameList>
          <b:Person>
            <b:Last>R. Byron Pipes</b:Last>
            <b:First>Roy</b:First>
            <b:Middle>L. McCullough, David G. Taggart.</b:Middle>
          </b:Person>
        </b:NameList>
      </b:Author>
    </b:Author>
    <b:JournalName> POLYMER COMPOSITES</b:JournalName>
    <b:Volume>3</b:Volume>
    <b:Issue>1</b:Issue>
    <b:RefOrder>10</b:RefOrder>
  </b:Source>
  <b:Source>
    <b:Tag>Rib11</b:Tag>
    <b:SourceType>JournalArticle</b:SourceType>
    <b:Guid>{2FD9F8AD-09C3-432B-9A67-2C4758CBB6F9}</b:Guid>
    <b:Author>
      <b:Author>
        <b:NameList>
          <b:Person>
            <b:Last>Ribot</b:Last>
            <b:First>N.M.H.,</b:First>
            <b:Middle>Ahmad Z., Mustaffa N.K.</b:Middle>
          </b:Person>
        </b:NameList>
      </b:Author>
    </b:Author>
    <b:Title>MECHANICAL PROPERTISE OF KENAF FIBRES COMPOSITE USING CO-CURED IN-LINE FIBRES JOINT</b:Title>
    <b:JournalName>International Journal of Engineering Science and Technology</b:JournalName>
    <b:Year>April 2011</b:Year>
    <b:Pages>3526-3534</b:Pages>
    <b:Volume>3</b:Volume>
    <b:Issue>4</b:Issue>
    <b:RefOrder>11</b:RefOrder>
  </b:Source>
  <b:Source>
    <b:Tag>Lee09</b:Tag>
    <b:SourceType>JournalArticle</b:SourceType>
    <b:Guid>{68EA27AE-E100-4ABC-B52B-8E646019127B}</b:Guid>
    <b:Author>
      <b:Author>
        <b:NameList>
          <b:Person>
            <b:Last>Lee</b:Last>
            <b:First>B</b:First>
            <b:Middle>H, Kim, H J and Yu, W R,</b:Middle>
          </b:Person>
        </b:NameList>
      </b:Author>
    </b:Author>
    <b:Title>Fabrication of Long and Discontinuous Natural Fibres Reinforced Polypropylene Biocomposites and Their Mechanical Properties</b:Title>
    <b:JournalName> Fibres and Polymers</b:JournalName>
    <b:Year>2009</b:Year>
    <b:Pages>83-90</b:Pages>
    <b:Volume>10</b:Volume>
    <b:RefOrder>13</b:RefOrder>
  </b:Source>
  <b:Source>
    <b:Tag>Sah10</b:Tag>
    <b:SourceType>JournalArticle</b:SourceType>
    <b:Guid>{C677861D-6B4F-4A35-999A-CA8D8C6F68E8}</b:Guid>
    <b:Author>
      <b:Author>
        <b:Corporate>Saha P et al</b:Corporate>
      </b:Author>
    </b:Author>
    <b:Title>Enhancement of tensile strength of lignocellulosic jute fibers by alkali-steam treatment</b:Title>
    <b:JournalName>Bioresource Technology</b:JournalName>
    <b:Year>2010</b:Year>
    <b:Pages>3182–3187</b:Pages>
    <b:Volume>9</b:Volume>
    <b:Issue>101</b:Issue>
    <b:RefOrder>15</b:RefOrder>
  </b:Source>
  <b:Source>
    <b:Tag>Shi08</b:Tag>
    <b:SourceType>JournalArticle</b:SourceType>
    <b:Guid>{0A2A5268-C26D-442B-BEAE-611B50F3A809}</b:Guid>
    <b:Author>
      <b:Author>
        <b:NameList>
          <b:Person>
            <b:Last>Shibata S</b:Last>
            <b:First>Cao</b:First>
            <b:Middle>Y, Fukumoto I</b:Middle>
          </b:Person>
        </b:NameList>
      </b:Author>
    </b:Author>
    <b:Title>Flexural modulus of the unidirectional and random composites made from biodegradable resin and bamboo and kenaf fibres</b:Title>
    <b:JournalName>Compos A Appl Sci Manuf </b:JournalName>
    <b:Year>2008</b:Year>
    <b:Pages>6406</b:Pages>
    <b:Volume>39</b:Volume>
    <b:Issue>4</b:Issue>
    <b:RefOrder>16</b:RefOrder>
  </b:Source>
  <b:Source>
    <b:Tag>DsV03</b:Tag>
    <b:SourceType>JournalArticle</b:SourceType>
    <b:Guid>{6FD13DE9-3577-4486-B53F-0623CECAC2A8}</b:Guid>
    <b:Author>
      <b:Author>
        <b:NameList>
          <b:Person>
            <b:Last>Van de Weyenberg I</b:Last>
            <b:First>Ivens</b:First>
            <b:Middle>J, De Coster A, Kino B, Baetens E, Verpoest I</b:Middle>
          </b:Person>
        </b:NameList>
      </b:Author>
    </b:Author>
    <b:Title>Influence of processing and chemical treatment of flax fibres on their composites</b:Title>
    <b:JournalName>Compos Sci Technol</b:JournalName>
    <b:Year>2003</b:Year>
    <b:Pages>1241-1246</b:Pages>
    <b:Issue>63</b:Issue>
    <b:RefOrder>14</b:RefOrder>
  </b:Source>
  <b:Source>
    <b:Tag>Ede07</b:Tag>
    <b:SourceType>JournalArticle</b:SourceType>
    <b:Guid>{FF226302-C335-4006-A95F-5F2ED2D81B55}</b:Guid>
    <b:Author>
      <b:Author>
        <b:NameList>
          <b:Person>
            <b:Last>Edeerozey AMM</b:Last>
            <b:First>Akil</b:First>
            <b:Middle>HM, Azhar AB, Ariffin MIZ.</b:Middle>
          </b:Person>
        </b:NameList>
      </b:Author>
    </b:Author>
    <b:Title>Chemical modification of kenaf fibres</b:Title>
    <b:JournalName> Mater Lett</b:JournalName>
    <b:Year>2007</b:Year>
    <b:Pages>2023-2025</b:Pages>
    <b:Issue>61</b:Issue>
    <b:RefOrder>17</b:RefOrder>
  </b:Source>
  <b:Source>
    <b:Tag>Tan02</b:Tag>
    <b:SourceType>JournalArticle</b:SourceType>
    <b:Guid>{A0A0259D-6F99-48AC-8283-91B985D40487}</b:Guid>
    <b:Title> REINFORCED PLASTIC COMPOSITES: KENAF (HIBUSCUS CANNABUNUSL.) </b:Title>
    <b:JournalName>FIBRES- POLYPROPYLENE BLEND.</b:JournalName>
    <b:Year>2002</b:Year>
    <b:City>Tan Kim Seong. (2002). REINFORCED PLASTIC COMPOSITES: KENAF (HIBUSCUS CANNABUNUSL.) FIBRES- POLYPROPYLENE BLEND.</b:City>
    <b:Author>
      <b:Author>
        <b:NameList>
          <b:Person>
            <b:Last>Seong</b:Last>
            <b:First>Tan</b:First>
            <b:Middle>Kim</b:Middle>
          </b:Person>
        </b:NameList>
      </b:Author>
    </b:Author>
    <b:RefOrder>22</b:RefOrder>
  </b:Source>
  <b:Source>
    <b:Tag>Hol06</b:Tag>
    <b:SourceType>JournalArticle</b:SourceType>
    <b:Guid>{777B1572-5F4B-4AA8-965D-C919C642CBE8}</b:Guid>
    <b:Author>
      <b:Author>
        <b:NameList>
          <b:Person>
            <b:Last>Holbery. J</b:Last>
            <b:First>Houston</b:First>
            <b:Middle>D.</b:Middle>
          </b:Person>
        </b:NameList>
      </b:Author>
    </b:Author>
    <b:Title>Natural-Fibres-Reinforced Polymer Composites in Automotive Applications</b:Title>
    <b:JournalName>JOM</b:JournalName>
    <b:Year>2006</b:Year>
    <b:Pages>80-86</b:Pages>
    <b:Volume>58</b:Volume>
    <b:Issue>11</b:Issue>
    <b:RefOrder>23</b:RefOrder>
  </b:Source>
  <b:Source>
    <b:Tag>Mal08</b:Tag>
    <b:SourceType>JournalArticle</b:SourceType>
    <b:Guid>{E2B2AE69-B3BE-4832-9092-7DA446D58BDC}</b:Guid>
    <b:Author>
      <b:Author>
        <b:NameList>
          <b:Person>
            <b:Last>Malkapuram</b:Last>
            <b:First>R,</b:First>
            <b:Middle>Kumar, V Yuvraj, S N,</b:Middle>
          </b:Person>
        </b:NameList>
      </b:Author>
    </b:Author>
    <b:Title>Recent Development in Natural Fibres Reinforced Polypropylene Composites, </b:Title>
    <b:JournalName>Journal of Reinforced Plastics and Composites</b:JournalName>
    <b:Year>2008</b:Year>
    <b:Pages>1169-1189</b:Pages>
    <b:Volume>28</b:Volume>
    <b:RefOrder>24</b:RefOrder>
  </b:Source>
  <b:Source>
    <b:Tag>LMw02</b:Tag>
    <b:SourceType>JournalArticle</b:SourceType>
    <b:Guid>{B4C0301D-2012-49B6-8AF4-9A5EA0CBB196}</b:Guid>
    <b:Author>
      <b:Author>
        <b:NameList>
          <b:Person>
            <b:Last>L.Mwaikambo</b:Last>
            <b:First>M.</b:First>
            <b:Middle>Ansell</b:Middle>
          </b:Person>
        </b:NameList>
      </b:Author>
    </b:Author>
    <b:Title>Chemical modification of hemp, sisal, jute and kapok fibers by alkalization</b:Title>
    <b:JournalName>Applied Polymer Science</b:JournalName>
    <b:Year>2002</b:Year>
    <b:Pages>2222-2234</b:Pages>
    <b:Volume>84</b:Volume>
    <b:Issue>12</b:Issue>
    <b:RefOrder>20</b:RefOrder>
  </b:Source>
  <b:Source>
    <b:Tag>Oks03</b:Tag>
    <b:SourceType>JournalArticle</b:SourceType>
    <b:Guid>{9D1889B8-7807-4F67-9C40-6F151D564CF6}</b:Guid>
    <b:Author>
      <b:Author>
        <b:NameList>
          <b:Person>
            <b:Last>Oksman K.</b:Last>
            <b:First>Skrifvars</b:First>
            <b:Middle>M., Selin J. F.</b:Middle>
          </b:Person>
        </b:NameList>
      </b:Author>
    </b:Author>
    <b:Title>Natural fibres as reinforcement in polylactic acid (PLA) composites</b:Title>
    <b:JournalName>Composites Science and Technology</b:JournalName>
    <b:Year>2003</b:Year>
    <b:Pages>1317-1324</b:Pages>
    <b:Volume>63</b:Volume>
    <b:Issue>9</b:Issue>
    <b:RefOrder>5</b:RefOrder>
  </b:Source>
  <b:Source>
    <b:Tag>Gro04</b:Tag>
    <b:SourceType>Book</b:SourceType>
    <b:Guid>{A8770482-881D-4ACB-9595-9B627B92C996}</b:Guid>
    <b:Title>Fundamental of Modern Manufacturing</b:Title>
    <b:Year>2004</b:Year>
    <b:Author>
      <b:Author>
        <b:NameList>
          <b:Person>
            <b:Last>Groover</b:Last>
            <b:First>M</b:First>
            <b:Middle>P</b:Middle>
          </b:Person>
        </b:NameList>
      </b:Author>
    </b:Author>
    <b:City>Inc, 111 River Street, Hoboken, NJ</b:City>
    <b:Publisher> John Wiley &amp; Sons,</b:Publisher>
    <b:Edition>2nd</b:Edition>
    <b:RefOrder>25</b:RefOrder>
  </b:Source>
  <b:Source>
    <b:Tag>Mal081</b:Tag>
    <b:SourceType>JournalArticle</b:SourceType>
    <b:Guid>{DB4A430A-7220-4178-A61F-385EF7B31DEF}</b:Guid>
    <b:Title>Recent Development in Natural Fibre Reinforced Polypropylene Composites</b:Title>
    <b:Year>2008</b:Year>
    <b:Author>
      <b:Author>
        <b:NameList>
          <b:Person>
            <b:Last>Malkapuram R.</b:Last>
            <b:First>Kumar</b:First>
            <b:Middle>V., Yuvraj S. N.,</b:Middle>
          </b:Person>
        </b:NameList>
      </b:Author>
    </b:Author>
    <b:JournalName>Journal of Reinforced Plastics and Composites</b:JournalName>
    <b:Pages>1169-1189</b:Pages>
    <b:Volume>28</b:Volume>
    <b:RefOrder>26</b:RefOrder>
  </b:Source>
  <b:Source>
    <b:Tag>Geo01</b:Tag>
    <b:SourceType>JournalArticle</b:SourceType>
    <b:Guid>{6E3BE780-3551-4649-8286-9D36384D99A8}</b:Guid>
    <b:Author>
      <b:Author>
        <b:NameList>
          <b:Person>
            <b:Last>George J.</b:Last>
            <b:First>Sreekala</b:First>
            <b:Middle>M.S., Thomas S.,</b:Middle>
          </b:Person>
        </b:NameList>
      </b:Author>
    </b:Author>
    <b:Title> A review on interface modification and characterization of natural fiber reinforced plastic composites</b:Title>
    <b:JournalName>Polymer Engineering &amp; Science</b:JournalName>
    <b:Year>2001</b:Year>
    <b:Volume>49</b:Volume>
    <b:Issue>9</b:Issue>
    <b:RefOrder>6</b:RefOrder>
  </b:Source>
  <b:Source>
    <b:Tag>LiY08</b:Tag>
    <b:SourceType>JournalArticle</b:SourceType>
    <b:Guid>{91496484-F62A-4003-8A09-B220E475436A}</b:Guid>
    <b:Author>
      <b:Author>
        <b:NameList>
          <b:Person>
            <b:Last>Li Y.</b:Last>
            <b:First>Hu</b:First>
            <b:Middle>C., Yu Y.</b:Middle>
          </b:Person>
        </b:NameList>
      </b:Author>
    </b:Author>
    <b:Title>Interfacial studies of sisal fiber reinforced high density polyethylene (HDPE) composites</b:Title>
    <b:JournalName>Composites Part A</b:JournalName>
    <b:Year>2008</b:Year>
    <b:Pages>570–578</b:Pages>
    <b:Volume>39</b:Volume>
    <b:Issue>4</b:Issue>
    <b:RefOrder>7</b:RefOrder>
  </b:Source>
  <b:Source>
    <b:Tag>Nim02</b:Tag>
    <b:SourceType>ConferenceProceedings</b:SourceType>
    <b:Guid>{F1C77DCB-387D-4A9D-B884-E90714334FE0}</b:Guid>
    <b:Author>
      <b:Author>
        <b:Corporate>Nimmo B.</b:Corporate>
      </b:Author>
    </b:Author>
    <b:Title>“Kenaf Fibers”, Presentation of the 5th Annual Conference of the American Kenaf Society</b:Title>
    <b:Year>2002</b:Year>
    <b:City>Memphis</b:City>
    <b:Publisher>TN</b:Publisher>
    <b:RefOrder>27</b:RefOrder>
  </b:Source>
  <b:Source>
    <b:Tag>Sik12</b:Tag>
    <b:SourceType>JournalArticle</b:SourceType>
    <b:Guid>{13888995-645F-49D2-A293-5B3ADF9C5A9C}</b:Guid>
    <b:Author>
      <b:Author>
        <b:NameList>
          <b:Person>
            <b:Last>Sikarwar</b:Last>
            <b:First>Rahul</b:First>
            <b:Middle>S., Raman Velmurugan, Velmuri Madhu</b:Middle>
          </b:Person>
        </b:NameList>
      </b:Author>
    </b:Author>
    <b:Title>"Experimental and analytical study of high velocity impact on Kevlar/Epoxy composite plates"</b:Title>
    <b:JournalName>Central European Journal of Engineering</b:JournalName>
    <b:Year>2012</b:Year>
    <b:Pages>638–649</b:Pages>
    <b:Volume>2</b:Volume>
    <b:Issue>4</b:Issue>
    <b:RefOrder>28</b:RefOrder>
  </b:Source>
  <b:Source>
    <b:Tag>Azi05</b:Tag>
    <b:SourceType>JournalArticle</b:SourceType>
    <b:Guid>{984E71FF-C9BD-4189-A699-BD0DF230D5EE}</b:Guid>
    <b:Author>
      <b:Author>
        <b:NameList>
          <b:Person>
            <b:Last>Aziz S. H.</b:Last>
            <b:First>Ansell</b:First>
            <b:Middle>M. P., Clarke S. J., Panteny S. R.</b:Middle>
          </b:Person>
        </b:NameList>
      </b:Author>
    </b:Author>
    <b:Year>2005</b:Year>
    <b:Pages>525</b:Pages>
    <b:Issue>65</b:Issue>
    <b:Title>Composite Science Technology</b:Title>
    <b:RefOrder>29</b:RefOrder>
  </b:Source>
  <b:Source>
    <b:Tag>Kar97</b:Tag>
    <b:SourceType>JournalArticle</b:SourceType>
    <b:Guid>{13652A74-FACA-473A-924C-C51BEE2E25DA}</b:Guid>
    <b:JournalName>Polymer Engineering Science</b:JournalName>
    <b:Year>1997</b:Year>
    <b:Pages>476</b:Pages>
    <b:Issue>37</b:Issue>
    <b:Author>
      <b:Author>
        <b:NameList>
          <b:Person>
            <b:Last>Karnani R.</b:Last>
            <b:First>Krishnan</b:First>
            <b:Middle>M., Narayan R.</b:Middle>
          </b:Person>
        </b:NameList>
      </b:Author>
    </b:Author>
    <b:RefOrder>30</b:RefOrder>
  </b:Source>
  <b:Source>
    <b:Tag>Che95</b:Tag>
    <b:SourceType>JournalArticle</b:SourceType>
    <b:Guid>{10FF5548-511C-4C4B-8A14-61F34BEC7B4E}</b:Guid>
    <b:Title>Proc. Int. Kenaf Assoc. Conf. Irving</b:Title>
    <b:Year>1995</b:Year>
    <b:Pages>15—23</b:Pages>
    <b:Author>
      <b:Author>
        <b:NameList>
          <b:Person>
            <b:Last>Chen L.</b:Last>
            <b:First>Colombus</b:First>
            <b:Middle>E. P., Pote J.W., Fuller M. J., Black J. G.</b:Middle>
          </b:Person>
        </b:NameList>
      </b:Author>
    </b:Author>
    <b:RefOrder>31</b:RefOrder>
  </b:Source>
  <b:Source>
    <b:Tag>Placeholder1</b:Tag>
    <b:SourceType>JournalArticle</b:SourceType>
    <b:Guid>{00282FA0-967F-4156-9CA0-73ECE8144E7A}</b:Guid>
    <b:Title> Proc. Int. Kenaf Assoc. Conf. Irving</b:Title>
    <b:Year>1995</b:Year>
    <b:Pages>15—23</b:Pages>
    <b:Author>
      <b:Author>
        <b:NameList>
          <b:Person>
            <b:Last>Chen L.</b:Last>
            <b:First>Colombus</b:First>
            <b:Middle>E. P., Pote J.W., Fuller M. J., Black J. G.</b:Middle>
          </b:Person>
        </b:NameList>
      </b:Author>
    </b:Author>
    <b:RefOrder>32</b:RefOrder>
  </b:Source>
  <b:Source>
    <b:Tag>Placeholder2</b:Tag>
    <b:SourceType>JournalArticle</b:SourceType>
    <b:Guid>{AA84214F-EA05-4810-8B02-B59ACF7DDF6B}</b:Guid>
    <b:Title>Karnani R., Krishnan M., Narayan R.</b:Title>
    <b:JournalName>Polym. Eng. Sci</b:JournalName>
    <b:Year>1997</b:Year>
    <b:Pages>476</b:Pages>
    <b:Issue>37</b:Issue>
    <b:RefOrder>33</b:RefOrder>
  </b:Source>
  <b:Source>
    <b:Tag>Bei04</b:Tag>
    <b:SourceType>Report</b:SourceType>
    <b:Guid>{CE21EA9E-9C90-4740-BABD-245DF431F047}</b:Guid>
    <b:Title>PRE-TREATMENT OF FLAX FIBERS FOR USE IN ROTATIONALLY MOLDED BIOCOMPOSITES</b:Title>
    <b:Year>2004</b:Year>
    <b:Author>
      <b:Author>
        <b:NameList>
          <b:Person>
            <b:Last>Wang</b:Last>
            <b:First>Bei</b:First>
          </b:Person>
        </b:NameList>
      </b:Author>
    </b:Author>
    <b:Publisher>University of Saskatchewan</b:Publisher>
    <b:City>Saskatchewan</b:City>
    <b:RefOrder>34</b:RefOrder>
  </b:Source>
  <b:Source>
    <b:Tag>MZa07</b:Tag>
    <b:SourceType>JournalArticle</b:SourceType>
    <b:Guid>{8D4E4661-04DC-42D9-8261-88FF504B492F}</b:Guid>
    <b:Title>Kenaf natural fiber reinforced polypropylene composites:A discussion on manufacturing problems and solutions</b:Title>
    <b:Year>2007</b:Year>
    <b:Author>
      <b:Author>
        <b:NameList>
          <b:Person>
            <b:Last>M. Zampaloni</b:Last>
            <b:First>F.</b:First>
            <b:Middle>Pourboghrat , S.A. Yankovich , B.N. Rodgers , J. Moore ,L.T. Drzal , A.K. Mohanty , M. Misra</b:Middle>
          </b:Person>
        </b:NameList>
      </b:Author>
    </b:Author>
    <b:JournalName>Composites: Part A</b:JournalName>
    <b:Pages>1569–1580</b:Pages>
    <b:Issue>38</b:Issue>
    <b:RefOrder>9</b:RefOrder>
  </b:Source>
  <b:Source>
    <b:Tag>DNA99</b:Tag>
    <b:SourceType>JournalArticle</b:SourceType>
    <b:Guid>{36B0F438-FB8D-4437-ACE2-2B8F4AA5E241}</b:Guid>
    <b:Author>
      <b:Author>
        <b:NameList>
          <b:Person>
            <b:Last>D. Nabi Saheb</b:Last>
            <b:First>J.</b:First>
            <b:Middle>P.JOG.</b:Middle>
          </b:Person>
        </b:NameList>
      </b:Author>
    </b:Author>
    <b:Title>Natural Fiber Polymer Composites: A Review</b:Title>
    <b:JournalName>Advances in Polymer Technology</b:JournalName>
    <b:Year>1999</b:Year>
    <b:Pages>351–363</b:Pages>
    <b:Volume>18</b:Volume>
    <b:Issue>4</b:Issue>
    <b:RefOrder>12</b:RefOrder>
  </b:Source>
</b:Sources>
</file>

<file path=customXml/itemProps1.xml><?xml version="1.0" encoding="utf-8"?>
<ds:datastoreItem xmlns:ds="http://schemas.openxmlformats.org/officeDocument/2006/customXml" ds:itemID="{8E84CEE2-9812-4E83-ACE0-CA27417AC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8</Pages>
  <Words>3396</Words>
  <Characters>19363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BIN ABU BAKAR</dc:creator>
  <cp:lastModifiedBy>firdaus</cp:lastModifiedBy>
  <cp:revision>11</cp:revision>
  <dcterms:created xsi:type="dcterms:W3CDTF">2013-06-19T13:01:00Z</dcterms:created>
  <dcterms:modified xsi:type="dcterms:W3CDTF">2013-06-25T12:43:00Z</dcterms:modified>
</cp:coreProperties>
</file>