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9A5EB2" w14:textId="77777777" w:rsidR="00591607" w:rsidRDefault="00111DFE">
      <w:pPr>
        <w:pStyle w:val="Body"/>
      </w:pPr>
      <w:proofErr w:type="spellStart"/>
      <w:r>
        <w:t>Compositadour</w:t>
      </w:r>
      <w:proofErr w:type="spellEnd"/>
      <w:r>
        <w:t xml:space="preserve"> (</w:t>
      </w:r>
      <w:proofErr w:type="spellStart"/>
      <w:r>
        <w:t>Bayonne</w:t>
      </w:r>
      <w:proofErr w:type="spellEnd"/>
      <w:r>
        <w:t xml:space="preserve">, FR) </w:t>
      </w:r>
      <w:proofErr w:type="spellStart"/>
      <w:r>
        <w:t>is</w:t>
      </w:r>
      <w:proofErr w:type="spellEnd"/>
      <w:r>
        <w:t xml:space="preserve"> a </w:t>
      </w:r>
      <w:r>
        <w:rPr>
          <w:lang w:val="en-US"/>
        </w:rPr>
        <w:t>French technological platform specializing in advanced manufacturing:</w:t>
      </w:r>
      <w:r>
        <w:t> </w:t>
      </w:r>
      <w:r>
        <w:rPr>
          <w:lang w:val="en-US"/>
        </w:rPr>
        <w:t>c</w:t>
      </w:r>
      <w:proofErr w:type="spellStart"/>
      <w:r>
        <w:rPr>
          <w:lang w:val="fr-FR"/>
        </w:rPr>
        <w:t>omposites</w:t>
      </w:r>
      <w:proofErr w:type="spellEnd"/>
      <w:r>
        <w:rPr>
          <w:lang w:val="fr-FR"/>
        </w:rPr>
        <w:t xml:space="preserve">, </w:t>
      </w:r>
      <w:r>
        <w:rPr>
          <w:lang w:val="en-US"/>
        </w:rPr>
        <w:t>robotics and additive m</w:t>
      </w:r>
      <w:proofErr w:type="spellStart"/>
      <w:r>
        <w:t>anufacturing</w:t>
      </w:r>
      <w:proofErr w:type="spellEnd"/>
      <w:r>
        <w:t xml:space="preserve">. </w:t>
      </w:r>
      <w:r>
        <w:rPr>
          <w:lang w:val="en-US"/>
        </w:rPr>
        <w:t>They provide a true platform for experimentation using</w:t>
      </w:r>
      <w:r>
        <w:rPr>
          <w:lang w:val="en-US"/>
        </w:rPr>
        <w:t xml:space="preserve"> digital and robotic technologies for the Factory of the </w:t>
      </w:r>
      <w:proofErr w:type="spellStart"/>
      <w:r>
        <w:t>Future</w:t>
      </w:r>
      <w:proofErr w:type="spellEnd"/>
      <w:r>
        <w:rPr>
          <w:lang w:val="en-US"/>
        </w:rPr>
        <w:t xml:space="preserve">.  </w:t>
      </w:r>
      <w:r>
        <w:t>Compositadou</w:t>
      </w:r>
      <w:r>
        <w:rPr>
          <w:lang w:val="en-US"/>
        </w:rPr>
        <w:t xml:space="preserve">r offers cutting-edge equipment and mobilizes its network of skills to validate and experiment with </w:t>
      </w:r>
      <w:r>
        <w:rPr>
          <w:lang w:val="it-IT"/>
        </w:rPr>
        <w:t>innovative pro</w:t>
      </w:r>
      <w:proofErr w:type="spellStart"/>
      <w:r>
        <w:rPr>
          <w:lang w:val="en-US"/>
        </w:rPr>
        <w:t>cesses</w:t>
      </w:r>
      <w:proofErr w:type="spellEnd"/>
      <w:r>
        <w:rPr>
          <w:lang w:val="en-US"/>
        </w:rPr>
        <w:t xml:space="preserve"> for companies of all sizes.</w:t>
      </w:r>
    </w:p>
    <w:p w14:paraId="242F8B16" w14:textId="77777777" w:rsidR="00591607" w:rsidRDefault="00591607">
      <w:pPr>
        <w:pStyle w:val="Body"/>
      </w:pPr>
    </w:p>
    <w:p w14:paraId="4EF79C37" w14:textId="77777777" w:rsidR="00591607" w:rsidRDefault="00111DFE">
      <w:pPr>
        <w:pStyle w:val="Body"/>
      </w:pPr>
      <w:r>
        <w:rPr>
          <w:lang w:val="it-IT"/>
        </w:rPr>
        <w:t>Composit</w:t>
      </w:r>
      <w:r>
        <w:rPr>
          <w:lang w:val="en-US"/>
        </w:rPr>
        <w:t>a</w:t>
      </w:r>
      <w:proofErr w:type="spellStart"/>
      <w:r>
        <w:rPr>
          <w:lang w:val="fr-FR"/>
        </w:rPr>
        <w:t>dour</w:t>
      </w:r>
      <w:proofErr w:type="spellEnd"/>
      <w:r>
        <w:rPr>
          <w:lang w:val="en-US"/>
        </w:rPr>
        <w:t xml:space="preserve"> has been worki</w:t>
      </w:r>
      <w:r>
        <w:rPr>
          <w:lang w:val="en-US"/>
        </w:rPr>
        <w:t xml:space="preserve">ng with a vision to expand the </w:t>
      </w:r>
      <w:proofErr w:type="spellStart"/>
      <w:r>
        <w:rPr>
          <w:lang w:val="fr-FR"/>
        </w:rPr>
        <w:t>implementation</w:t>
      </w:r>
      <w:proofErr w:type="spellEnd"/>
      <w:r>
        <w:rPr>
          <w:lang w:val="en-US"/>
        </w:rPr>
        <w:t xml:space="preserve"> of advanced composites manufacturing beyond the aerospace sector and into other industries, such as urban mobility, marine, sports, etc. The majority of these non-aerospace industries do not have the resources </w:t>
      </w:r>
      <w:r>
        <w:rPr>
          <w:lang w:val="en-US"/>
        </w:rPr>
        <w:t>required to access the same cutting-edge</w:t>
      </w:r>
      <w:r>
        <w:t xml:space="preserve"> </w:t>
      </w:r>
      <w:proofErr w:type="spellStart"/>
      <w:r>
        <w:t>technolog</w:t>
      </w:r>
      <w:proofErr w:type="spellEnd"/>
      <w:r>
        <w:rPr>
          <w:lang w:val="en-US"/>
        </w:rPr>
        <w:t>y that is used to advance the manufacturing and research being performed at the aerospace level. In order to increase the access to advanced composites manufacturing to the wider industry, Addcomposites</w:t>
      </w:r>
      <w:r>
        <w:t xml:space="preserve">’ </w:t>
      </w:r>
      <w:proofErr w:type="spellStart"/>
      <w:r>
        <w:t>pl</w:t>
      </w:r>
      <w:r>
        <w:t>ug</w:t>
      </w:r>
      <w:proofErr w:type="spellEnd"/>
      <w:r>
        <w:t>-n-</w:t>
      </w:r>
      <w:r>
        <w:rPr>
          <w:lang w:val="en-US"/>
        </w:rPr>
        <w:t xml:space="preserve">produce platform, the </w:t>
      </w:r>
      <w:r>
        <w:t>AFP-XS</w:t>
      </w:r>
      <w:r>
        <w:rPr>
          <w:lang w:val="en-US"/>
        </w:rPr>
        <w:t>, is now in operation</w:t>
      </w:r>
      <w:r>
        <w:rPr>
          <w:lang w:val="pt-PT"/>
        </w:rPr>
        <w:t xml:space="preserve"> </w:t>
      </w:r>
      <w:proofErr w:type="spellStart"/>
      <w:r>
        <w:rPr>
          <w:lang w:val="pt-PT"/>
        </w:rPr>
        <w:t>at</w:t>
      </w:r>
      <w:proofErr w:type="spellEnd"/>
      <w:r>
        <w:rPr>
          <w:lang w:val="pt-PT"/>
        </w:rPr>
        <w:t xml:space="preserve"> </w:t>
      </w:r>
      <w:proofErr w:type="spellStart"/>
      <w:r>
        <w:rPr>
          <w:lang w:val="pt-PT"/>
        </w:rPr>
        <w:t>Compositadour</w:t>
      </w:r>
      <w:proofErr w:type="spellEnd"/>
      <w:r>
        <w:rPr>
          <w:lang w:val="pt-PT"/>
        </w:rPr>
        <w:t>.</w:t>
      </w:r>
      <w:r>
        <w:rPr>
          <w:lang w:val="en-US"/>
        </w:rPr>
        <w:t xml:space="preserve"> </w:t>
      </w:r>
      <w:proofErr w:type="spellStart"/>
      <w:r>
        <w:rPr>
          <w:lang w:val="en-US"/>
        </w:rPr>
        <w:t>Pravin</w:t>
      </w:r>
      <w:proofErr w:type="spellEnd"/>
      <w:r>
        <w:rPr>
          <w:lang w:val="en-US"/>
        </w:rPr>
        <w:t xml:space="preserve"> Luthada, CEO and Co-Founder of Addcomposites says, “</w:t>
      </w:r>
      <w:r>
        <w:rPr>
          <w:i/>
          <w:iCs/>
          <w:lang w:val="en-US"/>
        </w:rPr>
        <w:t xml:space="preserve">We are excited to support </w:t>
      </w:r>
      <w:proofErr w:type="spellStart"/>
      <w:r>
        <w:rPr>
          <w:i/>
          <w:iCs/>
          <w:lang w:val="en-US"/>
        </w:rPr>
        <w:t>Compositadour</w:t>
      </w:r>
      <w:proofErr w:type="spellEnd"/>
      <w:r>
        <w:rPr>
          <w:i/>
          <w:iCs/>
        </w:rPr>
        <w:t>’</w:t>
      </w:r>
      <w:r>
        <w:rPr>
          <w:i/>
          <w:iCs/>
          <w:lang w:val="en-US"/>
        </w:rPr>
        <w:t>s efforts in expanding advanced manufacturing in the Nouvelle-Aquitaine Region by pr</w:t>
      </w:r>
      <w:r>
        <w:rPr>
          <w:i/>
          <w:iCs/>
          <w:lang w:val="en-US"/>
        </w:rPr>
        <w:t>oviding an economical alternative for AFP manufacturing to local SMEs. This really aligns with our vision of enabling advanced manufacturing of composite structures to companies of all sizes, and we are positive this partnership will lead to the step-chang</w:t>
      </w:r>
      <w:r>
        <w:rPr>
          <w:i/>
          <w:iCs/>
          <w:lang w:val="en-US"/>
        </w:rPr>
        <w:t xml:space="preserve">e needed to bring the </w:t>
      </w:r>
      <w:proofErr w:type="spellStart"/>
      <w:r>
        <w:rPr>
          <w:i/>
          <w:iCs/>
          <w:lang w:val="en-US"/>
        </w:rPr>
        <w:t>lightweighting</w:t>
      </w:r>
      <w:proofErr w:type="spellEnd"/>
      <w:r>
        <w:rPr>
          <w:i/>
          <w:iCs/>
          <w:lang w:val="en-US"/>
        </w:rPr>
        <w:t xml:space="preserve"> revolution to everyday products.</w:t>
      </w:r>
      <w:r>
        <w:rPr>
          <w:i/>
          <w:iCs/>
        </w:rPr>
        <w:t>”</w:t>
      </w:r>
    </w:p>
    <w:p w14:paraId="0C30BFED" w14:textId="77777777" w:rsidR="00591607" w:rsidRDefault="00591607">
      <w:pPr>
        <w:pStyle w:val="Body"/>
      </w:pPr>
    </w:p>
    <w:p w14:paraId="453FA7B0" w14:textId="77777777" w:rsidR="00591607" w:rsidRDefault="00111DFE">
      <w:pPr>
        <w:pStyle w:val="Body"/>
      </w:pPr>
      <w:r>
        <w:rPr>
          <w:lang w:val="en-US"/>
        </w:rPr>
        <w:t>The AFP-XS system was installed in a preexisting cell on an active robot. The robot is used for ongoing projects, and so it was imperative to have an interchangeable device, using thei</w:t>
      </w:r>
      <w:r>
        <w:rPr>
          <w:lang w:val="en-US"/>
        </w:rPr>
        <w:t xml:space="preserve">r existing safety protocols. Working in collaboration with </w:t>
      </w:r>
      <w:proofErr w:type="spellStart"/>
      <w:r>
        <w:rPr>
          <w:lang w:val="en-US"/>
        </w:rPr>
        <w:t>Compositadour</w:t>
      </w:r>
      <w:proofErr w:type="spellEnd"/>
      <w:r>
        <w:rPr>
          <w:lang w:val="en-US"/>
        </w:rPr>
        <w:t xml:space="preserve"> has resulted in a successful integration, and we couldn’t be more excited to see the customers they are able to help by using the AFP-XS. </w:t>
      </w:r>
      <w:r>
        <w:t>Fran</w:t>
      </w:r>
      <w:proofErr w:type="spellStart"/>
      <w:r>
        <w:rPr>
          <w:lang w:val="pt-PT"/>
        </w:rPr>
        <w:t>çis</w:t>
      </w:r>
      <w:proofErr w:type="spellEnd"/>
      <w:r>
        <w:rPr>
          <w:lang w:val="pt-PT"/>
        </w:rPr>
        <w:t xml:space="preserve"> </w:t>
      </w:r>
      <w:proofErr w:type="spellStart"/>
      <w:r>
        <w:rPr>
          <w:lang w:val="pt-PT"/>
        </w:rPr>
        <w:t>Seidelhan</w:t>
      </w:r>
      <w:proofErr w:type="spellEnd"/>
      <w:r>
        <w:rPr>
          <w:lang w:val="pt-PT"/>
        </w:rPr>
        <w:t xml:space="preserve">, </w:t>
      </w:r>
      <w:proofErr w:type="spellStart"/>
      <w:r>
        <w:rPr>
          <w:lang w:val="pt-PT"/>
        </w:rPr>
        <w:t>Director</w:t>
      </w:r>
      <w:proofErr w:type="spellEnd"/>
      <w:r>
        <w:rPr>
          <w:lang w:val="pt-PT"/>
        </w:rPr>
        <w:t xml:space="preserve"> </w:t>
      </w:r>
      <w:proofErr w:type="spellStart"/>
      <w:r>
        <w:rPr>
          <w:lang w:val="pt-PT"/>
        </w:rPr>
        <w:t>of</w:t>
      </w:r>
      <w:proofErr w:type="spellEnd"/>
      <w:r>
        <w:rPr>
          <w:lang w:val="pt-PT"/>
        </w:rPr>
        <w:t xml:space="preserve"> </w:t>
      </w:r>
      <w:proofErr w:type="spellStart"/>
      <w:r>
        <w:rPr>
          <w:lang w:val="pt-PT"/>
        </w:rPr>
        <w:t>Compositadour</w:t>
      </w:r>
      <w:proofErr w:type="spellEnd"/>
      <w:r>
        <w:rPr>
          <w:lang w:val="en-US"/>
        </w:rPr>
        <w:t>,</w:t>
      </w:r>
      <w:r>
        <w:rPr>
          <w:lang w:val="en-US"/>
        </w:rPr>
        <w:t xml:space="preserve"> says, </w:t>
      </w:r>
      <w:r>
        <w:rPr>
          <w:i/>
          <w:iCs/>
        </w:rPr>
        <w:t>“</w:t>
      </w:r>
      <w:r>
        <w:rPr>
          <w:i/>
          <w:iCs/>
          <w:lang w:val="en-US"/>
        </w:rPr>
        <w:t xml:space="preserve">The AFP-XS is a high quality, easy to use, repeatable system that quickly swaps over from a standard thermoset system to handle dry fibers and thermoplastics, seamlessly integrating with the humm3. This technology will enable us to further develop </w:t>
      </w:r>
      <w:r>
        <w:rPr>
          <w:i/>
          <w:iCs/>
          <w:lang w:val="en-US"/>
        </w:rPr>
        <w:t xml:space="preserve">the fiber placement research and local SME activity at </w:t>
      </w:r>
      <w:proofErr w:type="spellStart"/>
      <w:r>
        <w:rPr>
          <w:i/>
          <w:iCs/>
          <w:lang w:val="en-US"/>
        </w:rPr>
        <w:t>Compositadour</w:t>
      </w:r>
      <w:proofErr w:type="spellEnd"/>
      <w:r>
        <w:rPr>
          <w:i/>
          <w:iCs/>
          <w:lang w:val="en-US"/>
        </w:rPr>
        <w:t>, and we are excited to collaborate with Addcomposites on future projects.</w:t>
      </w:r>
      <w:r>
        <w:rPr>
          <w:i/>
          <w:iCs/>
        </w:rPr>
        <w:t xml:space="preserve">” </w:t>
      </w:r>
      <w:r>
        <w:rPr>
          <w:lang w:val="en-US"/>
        </w:rPr>
        <w:t>This system was designed primarily for thermoset handling using an IR heater, but can also be used in conjunctio</w:t>
      </w:r>
      <w:r>
        <w:rPr>
          <w:lang w:val="en-US"/>
        </w:rPr>
        <w:t>n with the humm3® heating technology from</w:t>
      </w:r>
      <w:r>
        <w:t xml:space="preserve"> </w:t>
      </w:r>
      <w:proofErr w:type="spellStart"/>
      <w:r>
        <w:rPr>
          <w:lang w:val="en-US"/>
        </w:rPr>
        <w:t>Heraeus</w:t>
      </w:r>
      <w:proofErr w:type="spellEnd"/>
      <w:r>
        <w:rPr>
          <w:lang w:val="en-US"/>
        </w:rPr>
        <w:t xml:space="preserve"> Noble Light for running dry fiber and high temperature t</w:t>
      </w:r>
      <w:proofErr w:type="spellStart"/>
      <w:r>
        <w:rPr>
          <w:lang w:val="it-IT"/>
        </w:rPr>
        <w:t>hermoplastic</w:t>
      </w:r>
      <w:proofErr w:type="spellEnd"/>
      <w:r>
        <w:rPr>
          <w:lang w:val="it-IT"/>
        </w:rPr>
        <w:t xml:space="preserve"> </w:t>
      </w:r>
      <w:proofErr w:type="spellStart"/>
      <w:r>
        <w:rPr>
          <w:lang w:val="it-IT"/>
        </w:rPr>
        <w:t>tapes</w:t>
      </w:r>
      <w:proofErr w:type="spellEnd"/>
      <w:r>
        <w:rPr>
          <w:lang w:val="it-IT"/>
        </w:rPr>
        <w:t>.</w:t>
      </w:r>
      <w:r>
        <w:rPr>
          <w:lang w:val="en-US"/>
        </w:rPr>
        <w:t xml:space="preserve"> Peter </w:t>
      </w:r>
      <w:proofErr w:type="spellStart"/>
      <w:r>
        <w:rPr>
          <w:lang w:val="en-US"/>
        </w:rPr>
        <w:t>Lascelles</w:t>
      </w:r>
      <w:proofErr w:type="spellEnd"/>
      <w:r>
        <w:rPr>
          <w:lang w:val="en-US"/>
        </w:rPr>
        <w:t xml:space="preserve">, Senior Sales Manager for </w:t>
      </w:r>
      <w:proofErr w:type="spellStart"/>
      <w:r>
        <w:rPr>
          <w:lang w:val="en-US"/>
        </w:rPr>
        <w:t>Heraeus</w:t>
      </w:r>
      <w:proofErr w:type="spellEnd"/>
      <w:r>
        <w:rPr>
          <w:lang w:val="en-US"/>
        </w:rPr>
        <w:t xml:space="preserve"> </w:t>
      </w:r>
      <w:proofErr w:type="spellStart"/>
      <w:r>
        <w:rPr>
          <w:lang w:val="en-US"/>
        </w:rPr>
        <w:t>Noblelight</w:t>
      </w:r>
      <w:proofErr w:type="spellEnd"/>
      <w:r>
        <w:rPr>
          <w:lang w:val="en-US"/>
        </w:rPr>
        <w:t xml:space="preserve"> commented, </w:t>
      </w:r>
      <w:r>
        <w:rPr>
          <w:i/>
          <w:iCs/>
          <w:lang w:val="en-US"/>
        </w:rPr>
        <w:t>“We are delighted to be able to contribute to the developm</w:t>
      </w:r>
      <w:r>
        <w:rPr>
          <w:i/>
          <w:iCs/>
          <w:lang w:val="en-US"/>
        </w:rPr>
        <w:t xml:space="preserve">ent of the new </w:t>
      </w:r>
      <w:r>
        <w:rPr>
          <w:i/>
          <w:iCs/>
        </w:rPr>
        <w:t>‘</w:t>
      </w:r>
      <w:proofErr w:type="spellStart"/>
      <w:r>
        <w:rPr>
          <w:i/>
          <w:iCs/>
        </w:rPr>
        <w:t>plug</w:t>
      </w:r>
      <w:proofErr w:type="spellEnd"/>
      <w:r>
        <w:rPr>
          <w:i/>
          <w:iCs/>
        </w:rPr>
        <w:t xml:space="preserve">-n-produce’ </w:t>
      </w:r>
      <w:r>
        <w:rPr>
          <w:i/>
          <w:iCs/>
          <w:lang w:val="en-US"/>
        </w:rPr>
        <w:t>platform the AFP-XS whilst offering accessibility of this innovative technology to the wider composites manufacturing industry.</w:t>
      </w:r>
      <w:r>
        <w:rPr>
          <w:i/>
          <w:iCs/>
        </w:rPr>
        <w:t xml:space="preserve">” </w:t>
      </w:r>
    </w:p>
    <w:p w14:paraId="3610D471" w14:textId="77777777" w:rsidR="00591607" w:rsidRDefault="00591607">
      <w:pPr>
        <w:pStyle w:val="Body"/>
      </w:pPr>
    </w:p>
    <w:p w14:paraId="3EB2D429" w14:textId="77777777" w:rsidR="00591607" w:rsidRDefault="00111DFE">
      <w:pPr>
        <w:pStyle w:val="Body"/>
      </w:pPr>
      <w:proofErr w:type="spellStart"/>
      <w:r>
        <w:rPr>
          <w:lang w:val="en-US"/>
        </w:rPr>
        <w:t>Pravin</w:t>
      </w:r>
      <w:proofErr w:type="spellEnd"/>
      <w:r>
        <w:rPr>
          <w:lang w:val="en-US"/>
        </w:rPr>
        <w:t xml:space="preserve"> adds, </w:t>
      </w:r>
      <w:r>
        <w:rPr>
          <w:i/>
          <w:iCs/>
          <w:lang w:val="en-US"/>
        </w:rPr>
        <w:t>“The humm3</w:t>
      </w:r>
      <w:r>
        <w:rPr>
          <w:i/>
          <w:iCs/>
        </w:rPr>
        <w:t xml:space="preserve">® </w:t>
      </w:r>
      <w:r>
        <w:rPr>
          <w:i/>
          <w:iCs/>
          <w:lang w:val="en-US"/>
        </w:rPr>
        <w:t>has proved itself to be an excellent heating technology for fast and</w:t>
      </w:r>
      <w:r>
        <w:rPr>
          <w:i/>
          <w:iCs/>
          <w:lang w:val="en-US"/>
        </w:rPr>
        <w:t xml:space="preserve"> controllable fiber lay-up. The combination of high average power, fast control and small physical volume makes it an ideal addition for placing fibers requiring high heat to activate the matrix. As a diffuse, broadband source of energy, the humm3</w:t>
      </w:r>
      <w:r>
        <w:rPr>
          <w:i/>
          <w:iCs/>
        </w:rPr>
        <w:t xml:space="preserve">® </w:t>
      </w:r>
      <w:r>
        <w:rPr>
          <w:i/>
          <w:iCs/>
          <w:lang w:val="en-US"/>
        </w:rPr>
        <w:t>is also</w:t>
      </w:r>
      <w:r>
        <w:rPr>
          <w:i/>
          <w:iCs/>
          <w:lang w:val="en-US"/>
        </w:rPr>
        <w:t xml:space="preserve"> safe to use (no laser safety enclosure is required) and is easily scaled to different heated widths.”</w:t>
      </w:r>
    </w:p>
    <w:p w14:paraId="6D81EBF4" w14:textId="77777777" w:rsidR="00591607" w:rsidRDefault="00591607">
      <w:pPr>
        <w:pStyle w:val="Body"/>
      </w:pPr>
    </w:p>
    <w:p w14:paraId="2C45DF49" w14:textId="77777777" w:rsidR="00591607" w:rsidRDefault="00591607">
      <w:pPr>
        <w:pStyle w:val="Body"/>
      </w:pPr>
    </w:p>
    <w:p w14:paraId="0F93BFE0" w14:textId="77777777" w:rsidR="00591607" w:rsidRDefault="00591607">
      <w:pPr>
        <w:pStyle w:val="Body"/>
      </w:pPr>
    </w:p>
    <w:p w14:paraId="3234AB60" w14:textId="77777777" w:rsidR="00591607" w:rsidRDefault="00591607">
      <w:pPr>
        <w:pStyle w:val="Body"/>
      </w:pPr>
    </w:p>
    <w:p w14:paraId="299F41CA" w14:textId="77777777" w:rsidR="00591607" w:rsidRDefault="00591607">
      <w:pPr>
        <w:pStyle w:val="Body"/>
      </w:pPr>
    </w:p>
    <w:p w14:paraId="5DABB9E6" w14:textId="77777777" w:rsidR="00591607" w:rsidRDefault="00591607">
      <w:pPr>
        <w:pStyle w:val="Body"/>
      </w:pPr>
    </w:p>
    <w:p w14:paraId="20078C64" w14:textId="77777777" w:rsidR="00591607" w:rsidRDefault="00591607">
      <w:pPr>
        <w:pStyle w:val="Body"/>
      </w:pPr>
    </w:p>
    <w:p w14:paraId="5CA19804" w14:textId="77777777" w:rsidR="00591607" w:rsidRDefault="00591607">
      <w:pPr>
        <w:pStyle w:val="Body"/>
      </w:pPr>
    </w:p>
    <w:p w14:paraId="3E51BA6E" w14:textId="77777777" w:rsidR="00591607" w:rsidRDefault="00591607">
      <w:pPr>
        <w:pStyle w:val="Body"/>
      </w:pPr>
    </w:p>
    <w:p w14:paraId="6069D3CB" w14:textId="77777777" w:rsidR="00591607" w:rsidRDefault="00591607">
      <w:pPr>
        <w:pStyle w:val="Body"/>
      </w:pPr>
    </w:p>
    <w:p w14:paraId="56EEF7AC" w14:textId="77777777" w:rsidR="00591607" w:rsidRDefault="00591607">
      <w:pPr>
        <w:pStyle w:val="Body"/>
      </w:pPr>
    </w:p>
    <w:p w14:paraId="28A07507" w14:textId="77777777" w:rsidR="00591607" w:rsidRDefault="00591607">
      <w:pPr>
        <w:pStyle w:val="Body"/>
      </w:pPr>
    </w:p>
    <w:p w14:paraId="2EB64477" w14:textId="77777777" w:rsidR="00591607" w:rsidRDefault="00591607">
      <w:pPr>
        <w:pStyle w:val="Body"/>
      </w:pPr>
    </w:p>
    <w:p w14:paraId="216D688B" w14:textId="77777777" w:rsidR="00591607" w:rsidRDefault="00591607">
      <w:pPr>
        <w:pStyle w:val="Body"/>
      </w:pPr>
    </w:p>
    <w:p w14:paraId="7D5051C4" w14:textId="77777777" w:rsidR="00591607" w:rsidRDefault="00591607">
      <w:pPr>
        <w:pStyle w:val="Body"/>
      </w:pPr>
    </w:p>
    <w:p w14:paraId="0D5DD207" w14:textId="77777777" w:rsidR="00591607" w:rsidRDefault="00591607">
      <w:pPr>
        <w:pStyle w:val="Body"/>
      </w:pPr>
    </w:p>
    <w:p w14:paraId="634F19E7" w14:textId="77777777" w:rsidR="00591607" w:rsidRDefault="00591607">
      <w:pPr>
        <w:pStyle w:val="Body"/>
      </w:pPr>
    </w:p>
    <w:p w14:paraId="6CA19812" w14:textId="77777777" w:rsidR="00591607" w:rsidRDefault="00591607">
      <w:pPr>
        <w:pStyle w:val="Body"/>
      </w:pPr>
    </w:p>
    <w:p w14:paraId="0E53CCA0" w14:textId="77777777" w:rsidR="00591607" w:rsidRDefault="00591607">
      <w:pPr>
        <w:pStyle w:val="Body"/>
      </w:pPr>
    </w:p>
    <w:p w14:paraId="3FDDC0C2" w14:textId="77777777" w:rsidR="00591607" w:rsidRDefault="00591607">
      <w:pPr>
        <w:pStyle w:val="Body"/>
      </w:pPr>
    </w:p>
    <w:p w14:paraId="3938B9E1" w14:textId="77777777" w:rsidR="00591607" w:rsidRDefault="00591607">
      <w:pPr>
        <w:pStyle w:val="Body"/>
      </w:pPr>
    </w:p>
    <w:p w14:paraId="503FB9B0" w14:textId="77777777" w:rsidR="00591607" w:rsidRDefault="00591607">
      <w:pPr>
        <w:pStyle w:val="Body"/>
      </w:pPr>
    </w:p>
    <w:p w14:paraId="37C383AF" w14:textId="77777777" w:rsidR="00591607" w:rsidRDefault="00591607">
      <w:pPr>
        <w:pStyle w:val="Body"/>
      </w:pPr>
    </w:p>
    <w:p w14:paraId="629F95E2" w14:textId="77777777" w:rsidR="00591607" w:rsidRDefault="00591607">
      <w:pPr>
        <w:pStyle w:val="Body"/>
      </w:pPr>
    </w:p>
    <w:p w14:paraId="1F45D99E" w14:textId="77777777" w:rsidR="00591607" w:rsidRDefault="00591607">
      <w:pPr>
        <w:pStyle w:val="Body"/>
      </w:pPr>
    </w:p>
    <w:p w14:paraId="55BA460F" w14:textId="77777777" w:rsidR="00591607" w:rsidRDefault="00591607">
      <w:pPr>
        <w:pStyle w:val="Body"/>
      </w:pPr>
    </w:p>
    <w:p w14:paraId="661E881C" w14:textId="77777777" w:rsidR="00591607" w:rsidRDefault="00591607">
      <w:pPr>
        <w:pStyle w:val="Body"/>
      </w:pPr>
    </w:p>
    <w:p w14:paraId="3C589222" w14:textId="77777777" w:rsidR="00591607" w:rsidRDefault="00111DFE">
      <w:pPr>
        <w:pStyle w:val="Body"/>
      </w:pPr>
      <w:r>
        <w:rPr>
          <w:noProof/>
          <w:lang w:val="en-US"/>
        </w:rPr>
        <w:drawing>
          <wp:anchor distT="152400" distB="152400" distL="152400" distR="152400" simplePos="0" relativeHeight="251659264" behindDoc="0" locked="0" layoutInCell="1" allowOverlap="1" wp14:anchorId="63F8845B" wp14:editId="4FFA8BDF">
            <wp:simplePos x="0" y="0"/>
            <wp:positionH relativeFrom="page">
              <wp:posOffset>834390</wp:posOffset>
            </wp:positionH>
            <wp:positionV relativeFrom="page">
              <wp:posOffset>6435090</wp:posOffset>
            </wp:positionV>
            <wp:extent cx="2903855" cy="2870200"/>
            <wp:effectExtent l="0" t="0" r="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G_20201021_185517.jpg"/>
                    <pic:cNvPicPr>
                      <a:picLocks noChangeAspect="1"/>
                    </pic:cNvPicPr>
                  </pic:nvPicPr>
                  <pic:blipFill>
                    <a:blip r:embed="rId7">
                      <a:extLst/>
                    </a:blip>
                    <a:srcRect b="26022"/>
                    <a:stretch>
                      <a:fillRect/>
                    </a:stretch>
                  </pic:blipFill>
                  <pic:spPr>
                    <a:xfrm>
                      <a:off x="0" y="0"/>
                      <a:ext cx="2903855" cy="2870200"/>
                    </a:xfrm>
                    <a:prstGeom prst="rect">
                      <a:avLst/>
                    </a:prstGeom>
                    <a:ln w="12700" cap="flat">
                      <a:noFill/>
                      <a:miter lim="400000"/>
                    </a:ln>
                    <a:effectLst/>
                  </pic:spPr>
                </pic:pic>
              </a:graphicData>
            </a:graphic>
          </wp:anchor>
        </w:drawing>
      </w:r>
      <w:r>
        <w:rPr>
          <w:noProof/>
          <w:lang w:val="en-US"/>
        </w:rPr>
        <w:drawing>
          <wp:anchor distT="152400" distB="152400" distL="152400" distR="152400" simplePos="0" relativeHeight="251660288" behindDoc="0" locked="0" layoutInCell="1" allowOverlap="1" wp14:anchorId="59D4CAAB" wp14:editId="536FE819">
            <wp:simplePos x="0" y="0"/>
            <wp:positionH relativeFrom="page">
              <wp:posOffset>4034790</wp:posOffset>
            </wp:positionH>
            <wp:positionV relativeFrom="page">
              <wp:posOffset>6320790</wp:posOffset>
            </wp:positionV>
            <wp:extent cx="2936875" cy="2993390"/>
            <wp:effectExtent l="0" t="0" r="9525" b="3810"/>
            <wp:wrapThrough wrapText="bothSides" distL="152400" distR="152400">
              <wp:wrapPolygon edited="1">
                <wp:start x="0" y="0"/>
                <wp:lineTo x="0" y="21601"/>
                <wp:lineTo x="21600" y="21601"/>
                <wp:lineTo x="21600" y="0"/>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G_20201022_171849.jpg"/>
                    <pic:cNvPicPr>
                      <a:picLocks noChangeAspect="1"/>
                    </pic:cNvPicPr>
                  </pic:nvPicPr>
                  <pic:blipFill>
                    <a:blip r:embed="rId8">
                      <a:extLst/>
                    </a:blip>
                    <a:srcRect t="7221" b="16334"/>
                    <a:stretch>
                      <a:fillRect/>
                    </a:stretch>
                  </pic:blipFill>
                  <pic:spPr>
                    <a:xfrm>
                      <a:off x="0" y="0"/>
                      <a:ext cx="2936875" cy="2993390"/>
                    </a:xfrm>
                    <a:prstGeom prst="rect">
                      <a:avLst/>
                    </a:prstGeom>
                    <a:ln w="12700" cap="flat">
                      <a:noFill/>
                      <a:miter lim="400000"/>
                    </a:ln>
                    <a:effectLst/>
                  </pic:spPr>
                </pic:pic>
              </a:graphicData>
            </a:graphic>
          </wp:anchor>
        </w:drawing>
      </w:r>
      <w:r>
        <w:rPr>
          <w:noProof/>
          <w:lang w:val="en-US"/>
        </w:rPr>
        <w:drawing>
          <wp:anchor distT="152400" distB="152400" distL="152400" distR="152400" simplePos="0" relativeHeight="251665408" behindDoc="0" locked="0" layoutInCell="1" allowOverlap="1" wp14:anchorId="0727E918" wp14:editId="2125E150">
            <wp:simplePos x="0" y="0"/>
            <wp:positionH relativeFrom="margin">
              <wp:posOffset>203120</wp:posOffset>
            </wp:positionH>
            <wp:positionV relativeFrom="line">
              <wp:posOffset>260826</wp:posOffset>
            </wp:positionV>
            <wp:extent cx="2758245" cy="3013919"/>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G_20201021_112756_01 (1).jpg"/>
                    <pic:cNvPicPr>
                      <a:picLocks noChangeAspect="1"/>
                    </pic:cNvPicPr>
                  </pic:nvPicPr>
                  <pic:blipFill>
                    <a:blip r:embed="rId9">
                      <a:extLst/>
                    </a:blip>
                    <a:srcRect b="18047"/>
                    <a:stretch>
                      <a:fillRect/>
                    </a:stretch>
                  </pic:blipFill>
                  <pic:spPr>
                    <a:xfrm>
                      <a:off x="0" y="0"/>
                      <a:ext cx="2758245" cy="3013919"/>
                    </a:xfrm>
                    <a:prstGeom prst="rect">
                      <a:avLst/>
                    </a:prstGeom>
                    <a:ln w="12700" cap="flat">
                      <a:noFill/>
                      <a:miter lim="400000"/>
                    </a:ln>
                    <a:effectLst/>
                  </pic:spPr>
                </pic:pic>
              </a:graphicData>
            </a:graphic>
          </wp:anchor>
        </w:drawing>
      </w:r>
      <w:r>
        <w:rPr>
          <w:noProof/>
          <w:lang w:val="en-US"/>
        </w:rPr>
        <w:drawing>
          <wp:anchor distT="152400" distB="152400" distL="152400" distR="152400" simplePos="0" relativeHeight="251664384" behindDoc="0" locked="0" layoutInCell="1" allowOverlap="1" wp14:anchorId="45417841" wp14:editId="7BAF264F">
            <wp:simplePos x="0" y="0"/>
            <wp:positionH relativeFrom="margin">
              <wp:posOffset>3166665</wp:posOffset>
            </wp:positionH>
            <wp:positionV relativeFrom="line">
              <wp:posOffset>260826</wp:posOffset>
            </wp:positionV>
            <wp:extent cx="3040913" cy="2746328"/>
            <wp:effectExtent l="0" t="0" r="0" b="0"/>
            <wp:wrapThrough wrapText="bothSides" distL="152400" distR="152400">
              <wp:wrapPolygon edited="1">
                <wp:start x="0" y="0"/>
                <wp:lineTo x="0" y="21600"/>
                <wp:lineTo x="21600" y="21600"/>
                <wp:lineTo x="21600" y="0"/>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G_20201021_110336 (1).jpg"/>
                    <pic:cNvPicPr>
                      <a:picLocks noChangeAspect="1"/>
                    </pic:cNvPicPr>
                  </pic:nvPicPr>
                  <pic:blipFill>
                    <a:blip r:embed="rId10">
                      <a:extLst/>
                    </a:blip>
                    <a:srcRect l="9628" t="12766" r="7400" b="12766"/>
                    <a:stretch>
                      <a:fillRect/>
                    </a:stretch>
                  </pic:blipFill>
                  <pic:spPr>
                    <a:xfrm>
                      <a:off x="0" y="0"/>
                      <a:ext cx="3040913" cy="2746328"/>
                    </a:xfrm>
                    <a:prstGeom prst="rect">
                      <a:avLst/>
                    </a:prstGeom>
                    <a:ln w="12700" cap="flat">
                      <a:noFill/>
                      <a:miter lim="400000"/>
                    </a:ln>
                    <a:effectLst/>
                  </pic:spPr>
                </pic:pic>
              </a:graphicData>
            </a:graphic>
          </wp:anchor>
        </w:drawing>
      </w:r>
    </w:p>
    <w:p w14:paraId="2CEAF4C6" w14:textId="77777777" w:rsidR="00591607" w:rsidRDefault="00591607">
      <w:pPr>
        <w:pStyle w:val="Body"/>
      </w:pPr>
    </w:p>
    <w:p w14:paraId="4CBD2247" w14:textId="77777777" w:rsidR="00591607" w:rsidRDefault="00591607">
      <w:pPr>
        <w:pStyle w:val="Body"/>
      </w:pPr>
    </w:p>
    <w:p w14:paraId="0ED8C92D" w14:textId="77777777" w:rsidR="00591607" w:rsidRDefault="00591607">
      <w:pPr>
        <w:pStyle w:val="Body"/>
      </w:pPr>
    </w:p>
    <w:p w14:paraId="2DAA6C7C" w14:textId="77777777" w:rsidR="00591607" w:rsidRDefault="00591607">
      <w:pPr>
        <w:pStyle w:val="Body"/>
      </w:pPr>
    </w:p>
    <w:p w14:paraId="7E10A02B" w14:textId="77777777" w:rsidR="00591607" w:rsidRDefault="00591607">
      <w:pPr>
        <w:pStyle w:val="Body"/>
      </w:pPr>
    </w:p>
    <w:p w14:paraId="5EDD8AA1" w14:textId="77777777" w:rsidR="00591607" w:rsidRDefault="00591607">
      <w:pPr>
        <w:pStyle w:val="Body"/>
      </w:pPr>
    </w:p>
    <w:p w14:paraId="741C29D0" w14:textId="77777777" w:rsidR="00591607" w:rsidRDefault="00591607">
      <w:pPr>
        <w:pStyle w:val="Body"/>
      </w:pPr>
    </w:p>
    <w:p w14:paraId="777CFCE8" w14:textId="77777777" w:rsidR="00591607" w:rsidRDefault="00591607">
      <w:pPr>
        <w:pStyle w:val="Body"/>
      </w:pPr>
    </w:p>
    <w:p w14:paraId="10FF434D" w14:textId="77777777" w:rsidR="00591607" w:rsidRDefault="00591607">
      <w:pPr>
        <w:pStyle w:val="Body"/>
      </w:pPr>
    </w:p>
    <w:p w14:paraId="2BC58D8E" w14:textId="77777777" w:rsidR="00591607" w:rsidRDefault="00591607">
      <w:pPr>
        <w:pStyle w:val="Body"/>
      </w:pPr>
    </w:p>
    <w:p w14:paraId="54D45D59" w14:textId="77777777" w:rsidR="00591607" w:rsidRDefault="00591607">
      <w:pPr>
        <w:pStyle w:val="Body"/>
      </w:pPr>
    </w:p>
    <w:p w14:paraId="720DF439" w14:textId="77777777" w:rsidR="00591607" w:rsidRDefault="00591607">
      <w:pPr>
        <w:pStyle w:val="Body"/>
      </w:pPr>
    </w:p>
    <w:p w14:paraId="1C5F2732" w14:textId="77777777" w:rsidR="00591607" w:rsidRDefault="00591607">
      <w:pPr>
        <w:pStyle w:val="Body"/>
      </w:pPr>
    </w:p>
    <w:p w14:paraId="096F5FA4" w14:textId="77777777" w:rsidR="00591607" w:rsidRDefault="00591607">
      <w:pPr>
        <w:pStyle w:val="Body"/>
      </w:pPr>
    </w:p>
    <w:p w14:paraId="10B4CC15" w14:textId="77777777" w:rsidR="00591607" w:rsidRDefault="00591607">
      <w:pPr>
        <w:pStyle w:val="Body"/>
      </w:pPr>
    </w:p>
    <w:p w14:paraId="0305E945" w14:textId="77777777" w:rsidR="00591607" w:rsidRDefault="00591607">
      <w:pPr>
        <w:pStyle w:val="Body"/>
      </w:pPr>
    </w:p>
    <w:p w14:paraId="14D2B2EB" w14:textId="77777777" w:rsidR="00591607" w:rsidRDefault="00591607">
      <w:pPr>
        <w:pStyle w:val="Body"/>
      </w:pPr>
    </w:p>
    <w:p w14:paraId="72269359" w14:textId="77777777" w:rsidR="00591607" w:rsidRDefault="00111DFE">
      <w:pPr>
        <w:pStyle w:val="Body"/>
      </w:pPr>
      <w:r>
        <w:rPr>
          <w:noProof/>
          <w:lang w:val="en-US"/>
        </w:rPr>
        <w:drawing>
          <wp:anchor distT="152400" distB="152400" distL="152400" distR="152400" simplePos="0" relativeHeight="251661312" behindDoc="0" locked="0" layoutInCell="1" allowOverlap="1" wp14:anchorId="095D9698" wp14:editId="6666FC4A">
            <wp:simplePos x="0" y="0"/>
            <wp:positionH relativeFrom="page">
              <wp:posOffset>624475</wp:posOffset>
            </wp:positionH>
            <wp:positionV relativeFrom="page">
              <wp:posOffset>5346001</wp:posOffset>
            </wp:positionV>
            <wp:extent cx="3605464" cy="2824600"/>
            <wp:effectExtent l="0" t="0" r="0" b="0"/>
            <wp:wrapThrough wrapText="bothSides" distL="152400" distR="152400">
              <wp:wrapPolygon edited="1">
                <wp:start x="0" y="0"/>
                <wp:lineTo x="0" y="21600"/>
                <wp:lineTo x="21601" y="21600"/>
                <wp:lineTo x="21601" y="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G_20201022_121505.jpg"/>
                    <pic:cNvPicPr>
                      <a:picLocks noChangeAspect="1"/>
                    </pic:cNvPicPr>
                  </pic:nvPicPr>
                  <pic:blipFill>
                    <a:blip r:embed="rId11">
                      <a:extLst/>
                    </a:blip>
                    <a:srcRect l="18789" b="15170"/>
                    <a:stretch>
                      <a:fillRect/>
                    </a:stretch>
                  </pic:blipFill>
                  <pic:spPr>
                    <a:xfrm>
                      <a:off x="0" y="0"/>
                      <a:ext cx="3605464" cy="2824600"/>
                    </a:xfrm>
                    <a:prstGeom prst="rect">
                      <a:avLst/>
                    </a:prstGeom>
                    <a:ln w="12700" cap="flat">
                      <a:noFill/>
                      <a:miter lim="400000"/>
                    </a:ln>
                    <a:effectLst/>
                  </pic:spPr>
                </pic:pic>
              </a:graphicData>
            </a:graphic>
          </wp:anchor>
        </w:drawing>
      </w:r>
      <w:r>
        <w:rPr>
          <w:noProof/>
          <w:lang w:val="en-US"/>
        </w:rPr>
        <w:drawing>
          <wp:anchor distT="152400" distB="152400" distL="152400" distR="152400" simplePos="0" relativeHeight="251662336" behindDoc="0" locked="0" layoutInCell="1" allowOverlap="1" wp14:anchorId="17E99022" wp14:editId="764B1561">
            <wp:simplePos x="0" y="0"/>
            <wp:positionH relativeFrom="page">
              <wp:posOffset>522875</wp:posOffset>
            </wp:positionH>
            <wp:positionV relativeFrom="page">
              <wp:posOffset>1379706</wp:posOffset>
            </wp:positionV>
            <wp:extent cx="3155697" cy="2828891"/>
            <wp:effectExtent l="0" t="0" r="0" b="0"/>
            <wp:wrapThrough wrapText="bothSides" distL="152400" distR="152400">
              <wp:wrapPolygon edited="1">
                <wp:start x="0" y="0"/>
                <wp:lineTo x="0" y="21600"/>
                <wp:lineTo x="21599" y="21600"/>
                <wp:lineTo x="21599" y="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G_20201022_104550.jpg"/>
                    <pic:cNvPicPr>
                      <a:picLocks noChangeAspect="1"/>
                    </pic:cNvPicPr>
                  </pic:nvPicPr>
                  <pic:blipFill>
                    <a:blip r:embed="rId12">
                      <a:extLst/>
                    </a:blip>
                    <a:srcRect l="14161" t="17144" r="17087" b="36632"/>
                    <a:stretch>
                      <a:fillRect/>
                    </a:stretch>
                  </pic:blipFill>
                  <pic:spPr>
                    <a:xfrm>
                      <a:off x="0" y="0"/>
                      <a:ext cx="3155697" cy="2828891"/>
                    </a:xfrm>
                    <a:prstGeom prst="rect">
                      <a:avLst/>
                    </a:prstGeom>
                    <a:ln w="12700" cap="flat">
                      <a:noFill/>
                      <a:miter lim="400000"/>
                    </a:ln>
                    <a:effectLst/>
                  </pic:spPr>
                </pic:pic>
              </a:graphicData>
            </a:graphic>
          </wp:anchor>
        </w:drawing>
      </w:r>
      <w:r>
        <w:rPr>
          <w:noProof/>
          <w:lang w:val="en-US"/>
        </w:rPr>
        <w:drawing>
          <wp:anchor distT="152400" distB="152400" distL="152400" distR="152400" simplePos="0" relativeHeight="251663360" behindDoc="0" locked="0" layoutInCell="1" allowOverlap="1" wp14:anchorId="398030CF" wp14:editId="05DD57BC">
            <wp:simplePos x="0" y="0"/>
            <wp:positionH relativeFrom="page">
              <wp:posOffset>3780028</wp:posOffset>
            </wp:positionH>
            <wp:positionV relativeFrom="page">
              <wp:posOffset>937984</wp:posOffset>
            </wp:positionV>
            <wp:extent cx="3128621" cy="3534759"/>
            <wp:effectExtent l="0" t="0" r="0" b="0"/>
            <wp:wrapThrough wrapText="bothSides" distL="152400" distR="152400">
              <wp:wrapPolygon edited="1">
                <wp:start x="0" y="0"/>
                <wp:lineTo x="0" y="21599"/>
                <wp:lineTo x="21600" y="21599"/>
                <wp:lineTo x="21600" y="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G_20201022_151055.jpg"/>
                    <pic:cNvPicPr>
                      <a:picLocks noChangeAspect="1"/>
                    </pic:cNvPicPr>
                  </pic:nvPicPr>
                  <pic:blipFill>
                    <a:blip r:embed="rId13">
                      <a:extLst/>
                    </a:blip>
                    <a:srcRect b="15263"/>
                    <a:stretch>
                      <a:fillRect/>
                    </a:stretch>
                  </pic:blipFill>
                  <pic:spPr>
                    <a:xfrm>
                      <a:off x="0" y="0"/>
                      <a:ext cx="3128621" cy="3534759"/>
                    </a:xfrm>
                    <a:prstGeom prst="rect">
                      <a:avLst/>
                    </a:prstGeom>
                    <a:ln w="12700" cap="flat">
                      <a:noFill/>
                      <a:miter lim="400000"/>
                    </a:ln>
                    <a:effectLst/>
                  </pic:spPr>
                </pic:pic>
              </a:graphicData>
            </a:graphic>
          </wp:anchor>
        </w:drawing>
      </w:r>
    </w:p>
    <w:p w14:paraId="4CEFB418" w14:textId="77777777" w:rsidR="00591607" w:rsidRDefault="00591607">
      <w:pPr>
        <w:pStyle w:val="Body"/>
      </w:pPr>
    </w:p>
    <w:p w14:paraId="22DCD2D0" w14:textId="77777777" w:rsidR="00591607" w:rsidRDefault="00591607">
      <w:pPr>
        <w:pStyle w:val="Body"/>
      </w:pPr>
    </w:p>
    <w:p w14:paraId="0C904417" w14:textId="77777777" w:rsidR="00591607" w:rsidRDefault="00591607">
      <w:pPr>
        <w:pStyle w:val="Body"/>
      </w:pPr>
    </w:p>
    <w:p w14:paraId="1590E79F" w14:textId="77777777" w:rsidR="00591607" w:rsidRDefault="00591607">
      <w:pPr>
        <w:pStyle w:val="Body"/>
      </w:pPr>
    </w:p>
    <w:p w14:paraId="73127A41" w14:textId="77777777" w:rsidR="00591607" w:rsidRDefault="00591607">
      <w:pPr>
        <w:pStyle w:val="Body"/>
      </w:pPr>
    </w:p>
    <w:p w14:paraId="26E8F1FF" w14:textId="77777777" w:rsidR="00591607" w:rsidRDefault="00591607">
      <w:pPr>
        <w:pStyle w:val="Body"/>
      </w:pPr>
    </w:p>
    <w:p w14:paraId="51988A25" w14:textId="77777777" w:rsidR="00591607" w:rsidRDefault="00591607">
      <w:pPr>
        <w:pStyle w:val="Body"/>
      </w:pPr>
      <w:bookmarkStart w:id="0" w:name="_GoBack"/>
      <w:bookmarkEnd w:id="0"/>
    </w:p>
    <w:sectPr w:rsidR="00591607">
      <w:headerReference w:type="default" r:id="rId14"/>
      <w:footerReference w:type="default" r:id="rId15"/>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6BCA7C" w14:textId="77777777" w:rsidR="00000000" w:rsidRDefault="00111DFE">
      <w:r>
        <w:separator/>
      </w:r>
    </w:p>
  </w:endnote>
  <w:endnote w:type="continuationSeparator" w:id="0">
    <w:p w14:paraId="30DC8433" w14:textId="77777777" w:rsidR="00000000" w:rsidRDefault="00111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D2F6C0" w14:textId="77777777" w:rsidR="00591607" w:rsidRDefault="00591607"/>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7B754E" w14:textId="77777777" w:rsidR="00000000" w:rsidRDefault="00111DFE">
      <w:r>
        <w:separator/>
      </w:r>
    </w:p>
  </w:footnote>
  <w:footnote w:type="continuationSeparator" w:id="0">
    <w:p w14:paraId="7511EE50" w14:textId="77777777" w:rsidR="00000000" w:rsidRDefault="00111DF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35B14" w14:textId="77777777" w:rsidR="00591607" w:rsidRDefault="00591607"/>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591607"/>
    <w:rsid w:val="00111DFE"/>
    <w:rsid w:val="005916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9B6D0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lang w:val="es-ES_tradnl"/>
      <w14:textOutline w14:w="0" w14:cap="flat" w14:cmpd="sng" w14:algn="ctr">
        <w14:noFill/>
        <w14:prstDash w14:val="solid"/>
        <w14:bevel/>
      </w14:textOutlin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lang w:val="es-ES_tradn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2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513</Words>
  <Characters>2928</Characters>
  <Application>Microsoft Macintosh Word</Application>
  <DocSecurity>0</DocSecurity>
  <Lines>24</Lines>
  <Paragraphs>6</Paragraphs>
  <ScaleCrop>false</ScaleCrop>
  <Company>Addcomposites</Company>
  <LinksUpToDate>false</LinksUpToDate>
  <CharactersWithSpaces>3435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James Kuligoski</cp:lastModifiedBy>
  <cp:revision>2</cp:revision>
  <dcterms:created xsi:type="dcterms:W3CDTF">2020-11-18T16:40:00Z</dcterms:created>
  <dcterms:modified xsi:type="dcterms:W3CDTF">2020-11-18T16:41:00Z</dcterms:modified>
</cp:coreProperties>
</file>